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403A71">
      <w:pPr>
        <w:rPr>
          <w:noProof/>
          <w:sz w:val="24"/>
          <w:szCs w:val="24"/>
          <w:lang w:eastAsia="tr-TR"/>
        </w:rPr>
      </w:pPr>
      <w:r w:rsidRPr="00403A71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E35990" w:rsidRPr="00283477" w:rsidRDefault="00E35990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Fen Bilimleri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E35990" w:rsidRPr="00283477" w:rsidRDefault="00E35990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403A71">
      <w:pPr>
        <w:rPr>
          <w:noProof/>
          <w:sz w:val="24"/>
          <w:szCs w:val="24"/>
          <w:lang w:eastAsia="tr-TR"/>
        </w:rPr>
      </w:pPr>
      <w:r w:rsidRPr="00403A71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921F8B" w:rsidRDefault="00403A71">
      <w:pPr>
        <w:rPr>
          <w:noProof/>
        </w:rPr>
      </w:pPr>
      <w:r w:rsidRPr="00403A71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Default="00403A71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6.1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E35990" w:rsidRPr="00E35990" w:rsidRDefault="00E35990" w:rsidP="00E35990">
                  <w:pPr>
                    <w:pStyle w:val="ListeParagraf"/>
                    <w:numPr>
                      <w:ilvl w:val="0"/>
                      <w:numId w:val="38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3’er Puan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E35990" w:rsidRPr="006B31A7" w:rsidRDefault="00E35990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2F1784" w:rsidRDefault="00E35990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03A7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-10pt;margin-top:22pt;width:577.9pt;height:211.9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613E67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  <w:r w:rsidRPr="00A2642E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 </w:t>
                  </w:r>
                  <w:r w:rsidR="00C542B7">
                    <w:rPr>
                      <w:rFonts w:ascii="Tahoma" w:eastAsia="Calibri" w:hAnsi="Tahoma" w:cs="Tahoma"/>
                      <w:szCs w:val="28"/>
                    </w:rPr>
                    <w:t>Ampulün icadıyla aydınlatma araçları hızlı bir gelişme göstermiştir.</w:t>
                  </w:r>
                  <w:r w:rsidR="0019543C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E35990" w:rsidRPr="007B0917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 ) Yazı yazarken ışık ön taraftan gelmelidir.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Sıcak ve soğuk maddelerin birbirine temas etmesi sonucu ısı alış verişi oluşur.</w:t>
                  </w:r>
                </w:p>
                <w:p w:rsidR="00E35990" w:rsidRPr="007B0917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 ) </w:t>
                  </w:r>
                  <w:r w:rsidRPr="007B0917">
                    <w:rPr>
                      <w:rFonts w:ascii="Tahoma" w:eastAsia="Calibri" w:hAnsi="Tahoma" w:cs="Tahoma"/>
                      <w:szCs w:val="28"/>
                    </w:rPr>
                    <w:t>Aydınlatma teknolojileri ateşin bul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unmasıyla gelişmeye başlamıştır.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 ) Boş kabın kütlesine net kütle denir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 ) Ampul, </w:t>
                  </w:r>
                  <w:proofErr w:type="spellStart"/>
                  <w:r>
                    <w:rPr>
                      <w:rFonts w:ascii="Tahoma" w:hAnsi="Tahoma" w:cs="Tahoma"/>
                      <w:szCs w:val="28"/>
                    </w:rPr>
                    <w:t>floresan</w:t>
                  </w:r>
                  <w:proofErr w:type="spellEnd"/>
                  <w:r>
                    <w:rPr>
                      <w:rFonts w:ascii="Tahoma" w:hAnsi="Tahoma" w:cs="Tahoma"/>
                      <w:szCs w:val="28"/>
                    </w:rPr>
                    <w:t xml:space="preserve"> lambaya göre daha tasarrufludur.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 ) Atıkları geri dönüşüm ile yeniden kullandığımız için doğa ve çevre daha az kirlenir.</w:t>
                  </w:r>
                </w:p>
                <w:p w:rsidR="00E35990" w:rsidRDefault="00E35990" w:rsidP="00E35990">
                  <w:pPr>
                    <w:spacing w:after="0" w:line="360" w:lineRule="auto"/>
                    <w:ind w:left="283"/>
                  </w:pPr>
                </w:p>
                <w:p w:rsidR="00E35990" w:rsidRPr="0087132D" w:rsidRDefault="00E35990" w:rsidP="00000C01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03A7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6.05pt;margin-top:.2pt;width:555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E35990" w:rsidRPr="00A83C16" w:rsidRDefault="00E35990" w:rsidP="00000C01">
                  <w:pPr>
                    <w:rPr>
                      <w:rFonts w:ascii="Tahoma" w:hAnsi="Tahoma" w:cs="Tahoma"/>
                      <w:noProof/>
                      <w:sz w:val="20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</w:t>
                  </w:r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>Aşağıda kutucuklarda verilen maddeleri özellikleri ile eşleştiriniz</w:t>
                  </w:r>
                  <w:bookmarkStart w:id="0" w:name="_GoBack"/>
                  <w:bookmarkEnd w:id="0"/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 xml:space="preserve">. ( </w:t>
                  </w:r>
                  <w:r w:rsidRPr="00A83C16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1’er Puan</w:t>
                  </w:r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 xml:space="preserve"> )</w:t>
                  </w:r>
                </w:p>
                <w:p w:rsidR="00E35990" w:rsidRPr="002F1784" w:rsidRDefault="00E35990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03A71" w:rsidP="002F178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left:0;text-align:left;margin-left:9.2pt;margin-top:11.8pt;width:209.95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E35990" w:rsidRPr="00307489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kabın şeklini alır.</w:t>
                  </w:r>
                </w:p>
                <w:p w:rsidR="00E35990" w:rsidRPr="00E52EA3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kaba yayılır.</w:t>
                  </w:r>
                </w:p>
                <w:p w:rsidR="00E35990" w:rsidRPr="002F1784" w:rsidRDefault="00E35990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9" style="position:absolute;left:0;text-align:left;margin-left:241.8pt;margin-top:45.45pt;width:20.1pt;height:25.15pt;z-index:253434880" strokecolor="#375623 [1609]" strokeweight="1.25pt">
            <v:textbox style="mso-next-textbox:#_x0000_s90799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8" style="position:absolute;left:0;text-align:left;margin-left:241.8pt;margin-top:11.8pt;width:20.1pt;height:25.15pt;z-index:253433856" strokecolor="#c00000" strokeweight="1.25pt">
            <v:textbox style="mso-next-textbox:#_x0000_s90798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2" style="position:absolute;left:0;text-align:left;margin-left:261.9pt;margin-top:11.8pt;width:87.3pt;height:25.15pt;z-index:253427712" strokecolor="#c00000" strokeweight="1.25pt">
            <v:textbox style="mso-next-textbox:#_x0000_s90792">
              <w:txbxContent>
                <w:p w:rsidR="00E35990" w:rsidRPr="00E52EA3" w:rsidRDefault="00C66B25" w:rsidP="00E35990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hava</w:t>
                  </w:r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4" style="position:absolute;left:0;text-align:left;margin-left:261.6pt;margin-top:45.45pt;width:87.3pt;height:25.15pt;z-index:253429760" strokecolor="#375623 [1609]" strokeweight="1.25pt">
            <v:textbox style="mso-next-textbox:#_x0000_s90794">
              <w:txbxContent>
                <w:p w:rsidR="00E35990" w:rsidRPr="00E52EA3" w:rsidRDefault="00E35990" w:rsidP="00E35990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28"/>
                    </w:rPr>
                    <w:t>zeytinyağı</w:t>
                  </w:r>
                  <w:proofErr w:type="gramEnd"/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6" style="position:absolute;left:0;text-align:left;margin-left:407.1pt;margin-top:44.7pt;width:87.3pt;height:25.15pt;z-index:253431808" strokecolor="#002060" strokeweight="1.25pt">
            <v:textbox style="mso-next-textbox:#_x0000_s90796">
              <w:txbxContent>
                <w:p w:rsidR="00E35990" w:rsidRPr="00E52EA3" w:rsidRDefault="00C66B25" w:rsidP="00E35990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mercimek</w:t>
                  </w:r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5" style="position:absolute;left:0;text-align:left;margin-left:407.1pt;margin-top:11.8pt;width:87.3pt;height:25.15pt;z-index:253430784" strokecolor="#823b0b [1605]" strokeweight="1.25pt">
            <v:textbox style="mso-next-textbox:#_x0000_s90795">
              <w:txbxContent>
                <w:p w:rsidR="00E35990" w:rsidRPr="00E52EA3" w:rsidRDefault="00C66B25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tabak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3" style="position:absolute;left:0;text-align:left;margin-left:387pt;margin-top:11.8pt;width:20.1pt;height:25.15pt;z-index:253428736" strokecolor="#823b0b [1605]" strokeweight="1.25pt">
            <v:textbox style="mso-next-textbox:#_x0000_s90793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7" style="position:absolute;left:0;text-align:left;margin-left:387pt;margin-top:44.7pt;width:20.1pt;height:25.15pt;z-index:253432832" strokecolor="#002060" strokeweight="1.25pt">
            <v:textbox style="mso-next-textbox:#_x0000_s90797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03A7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10.25pt;margin-top:21.9pt;width:559.4pt;height:24.75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E35990" w:rsidRPr="00A83C16" w:rsidRDefault="00E35990" w:rsidP="00E35990">
                  <w:pPr>
                    <w:rPr>
                      <w:rFonts w:ascii="Tahoma" w:hAnsi="Tahoma" w:cs="Tahoma"/>
                      <w:noProof/>
                      <w:sz w:val="20"/>
                      <w:lang w:eastAsia="tr-TR"/>
                    </w:rPr>
                  </w:pP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     C)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</w:t>
                  </w:r>
                  <w:r w:rsidRPr="00A83C16">
                    <w:rPr>
                      <w:rFonts w:ascii="Tahoma" w:eastAsia="Calibri" w:hAnsi="Tahoma" w:cs="Tahoma"/>
                      <w:szCs w:val="20"/>
                    </w:rPr>
                    <w:t>Aşağıdaki noktalı yerlere uygun sözcükleri yazarak cümleleri tamamlayınız. (</w:t>
                  </w:r>
                  <w:r w:rsidRPr="00A83C16">
                    <w:rPr>
                      <w:rFonts w:ascii="Tahoma" w:eastAsia="Calibri" w:hAnsi="Tahoma" w:cs="Tahoma"/>
                      <w:color w:val="FF0000"/>
                      <w:szCs w:val="20"/>
                    </w:rPr>
                    <w:t>2’şer Puan</w:t>
                  </w:r>
                  <w:r w:rsidRPr="00A83C16">
                    <w:rPr>
                      <w:rFonts w:ascii="Tahoma" w:eastAsia="Calibri" w:hAnsi="Tahoma" w:cs="Tahoma"/>
                      <w:szCs w:val="20"/>
                    </w:rPr>
                    <w:t>)</w:t>
                  </w:r>
                </w:p>
                <w:p w:rsidR="00E35990" w:rsidRPr="002F1784" w:rsidRDefault="00E35990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E35990" w:rsidRPr="00077578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03A7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02" style="position:absolute;margin-left:294.6pt;margin-top:6.5pt;width:91.65pt;height:25.75pt;z-index:253437952" filled="f" strokecolor="#002060" strokeweight="1.25pt">
            <v:textbox style="mso-next-textbox:#_x0000_s90802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ısı</w:t>
                  </w:r>
                  <w:proofErr w:type="gramEnd"/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1" style="position:absolute;margin-left:165.6pt;margin-top:6.5pt;width:91.35pt;height:25.75pt;z-index:253436928" filled="f" strokecolor="#002060" strokeweight="1.25pt">
            <v:textbox style="mso-next-textbox:#_x0000_s90801">
              <w:txbxContent>
                <w:p w:rsidR="00E35990" w:rsidRPr="005E3057" w:rsidRDefault="00745739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soldan</w:t>
                  </w:r>
                  <w:proofErr w:type="gramEnd"/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0" style="position:absolute;margin-left:36.6pt;margin-top:6.5pt;width:91.8pt;height:25.75pt;z-index:253435904" filled="f" strokecolor="#002060" strokeweight="1.25pt">
            <v:textbox style="mso-next-textbox:#_x0000_s90800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geri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dönüşüm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3" style="position:absolute;margin-left:423.3pt;margin-top:6.5pt;width:91.95pt;height:26.5pt;z-index:253438976" filled="f" strokecolor="#002060" strokeweight="1.25pt">
            <v:textbox style="mso-next-textbox:#_x0000_s90803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katı</w:t>
                  </w:r>
                  <w:proofErr w:type="gramEnd"/>
                </w:p>
                <w:p w:rsidR="00E35990" w:rsidRPr="002F07EE" w:rsidRDefault="00E35990" w:rsidP="00E35990"/>
              </w:txbxContent>
            </v:textbox>
          </v:rect>
        </w:pict>
      </w:r>
    </w:p>
    <w:p w:rsidR="00AB4334" w:rsidRPr="00D26AFE" w:rsidRDefault="00403A7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04" style="position:absolute;margin-left:36.6pt;margin-top:17.55pt;width:91.8pt;height:25.75pt;z-index:253440000" filled="f" strokecolor="#002060" strokeweight="1.25pt">
            <v:textbox style="mso-next-textbox:#_x0000_s90804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güneş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ışığından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6" style="position:absolute;margin-left:294.45pt;margin-top:17.55pt;width:91.8pt;height:25.75pt;z-index:253442048" filled="f" strokecolor="#002060" strokeweight="1.25pt">
            <v:textbox style="mso-next-textbox:#_x0000_s90806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karışım</w:t>
                  </w:r>
                  <w:proofErr w:type="gramEnd"/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5" style="position:absolute;margin-left:165.15pt;margin-top:17.55pt;width:91.8pt;height:25.75pt;z-index:253441024" filled="f" strokecolor="#002060" strokeweight="1.25pt">
            <v:textbox style="mso-next-textbox:#_x0000_s90805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madde</w:t>
                  </w:r>
                  <w:proofErr w:type="gramEnd"/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7" style="position:absolute;margin-left:423.45pt;margin-top:17.55pt;width:91.8pt;height:25.75pt;z-index:253443072" filled="f" strokecolor="#002060" strokeweight="1.25pt">
            <v:textbox style="mso-next-textbox:#_x0000_s90807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amacına</w:t>
                  </w:r>
                  <w:proofErr w:type="gramEnd"/>
                </w:p>
                <w:p w:rsidR="00E35990" w:rsidRPr="002F07EE" w:rsidRDefault="00E35990" w:rsidP="00E35990"/>
              </w:txbxContent>
            </v:textbox>
          </v:rect>
        </w:pict>
      </w: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403A7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-8.45pt;margin-top:12.5pt;width:532.1pt;height:214.3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745739" w:rsidRPr="00745739" w:rsidRDefault="00745739" w:rsidP="00745739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Çalıştığımız ortamlarda ışık gözümüze doğrudan değil</w:t>
                  </w:r>
                  <w:r w:rsidR="008C2642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="008C2642">
                    <w:rPr>
                      <w:rFonts w:ascii="Tahoma" w:eastAsia="Calibri" w:hAnsi="Tahoma" w:cs="Tahoma"/>
                      <w:szCs w:val="20"/>
                    </w:rPr>
                    <w:t>........................</w:t>
                  </w:r>
                  <w:proofErr w:type="gramEnd"/>
                  <w:r w:rsidR="008C2642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gelmelidir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5E063F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E063F">
                    <w:rPr>
                      <w:rFonts w:ascii="Tahoma" w:hAnsi="Tahoma" w:cs="Tahoma"/>
                      <w:noProof/>
                      <w:lang w:eastAsia="tr-TR"/>
                    </w:rPr>
                    <w:t>Atık maddelerin tekrar kullanılabilir hale getirilmesine .............................. denir.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maddelerin 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531258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Çevremizde canlı ya da cansız, belli bir yer kaplayan ve kütlesi olan her şeye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denir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Evimizin odalarını aydınlatırken öncelikle ................... uygun ışık kaynağı tercih etmeliyiz.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szCs w:val="20"/>
                    </w:rPr>
                    <w:t xml:space="preserve">Maddenin, hal değişimi </w:t>
                  </w:r>
                  <w:proofErr w:type="gramStart"/>
                  <w:r>
                    <w:rPr>
                      <w:rFonts w:ascii="Tahoma" w:hAnsi="Tahoma" w:cs="Tahoma"/>
                      <w:szCs w:val="20"/>
                    </w:rPr>
                    <w:t>................</w:t>
                  </w:r>
                  <w:proofErr w:type="gramEnd"/>
                  <w:r>
                    <w:rPr>
                      <w:rFonts w:ascii="Tahoma" w:hAnsi="Tahoma" w:cs="Tahoma"/>
                      <w:szCs w:val="20"/>
                    </w:rPr>
                    <w:t>etkisiyle gerçekleşir.</w:t>
                  </w:r>
                </w:p>
                <w:p w:rsidR="00E35990" w:rsidRPr="00307489" w:rsidRDefault="00E35990" w:rsidP="00E35990">
                  <w:pPr>
                    <w:spacing w:after="0" w:line="240" w:lineRule="auto"/>
                    <w:ind w:left="360"/>
                    <w:rPr>
                      <w:rFonts w:ascii="Tahoma" w:hAnsi="Tahoma" w:cs="Tahoma"/>
                      <w:szCs w:val="20"/>
                    </w:rPr>
                  </w:pPr>
                </w:p>
                <w:p w:rsidR="00E35990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Binalar, ............................... yeterince yararlanılacak şekilde inşa edilmelidir.</w:t>
                  </w:r>
                </w:p>
                <w:p w:rsidR="00E35990" w:rsidRPr="00212536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.................... adı verilir.</w:t>
                  </w:r>
                </w:p>
                <w:p w:rsidR="00E35990" w:rsidRDefault="00E35990" w:rsidP="00E35990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E35990" w:rsidRPr="002F1784" w:rsidRDefault="00E35990" w:rsidP="00000C01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403A71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09.05pt;z-index:252485632" stroked="f">
            <v:textbox style="mso-next-textbox:#_x0000_s1793" inset="0,0,0,0">
              <w:txbxContent>
                <w:p w:rsidR="00675061" w:rsidRDefault="00E35990" w:rsidP="0067506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675061">
                    <w:rPr>
                      <w:rFonts w:ascii="Tahoma" w:hAnsi="Tahoma" w:cs="Tahoma"/>
                      <w:szCs w:val="24"/>
                    </w:rPr>
                    <w:t>Aşağıda hangi seçenekte verilen maddeleri yalnız görme duyumuzu kullanarak birbirinden ayırt edemeyiz</w:t>
                  </w:r>
                  <w:r w:rsidR="00675061"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675061" w:rsidRPr="004A50CB" w:rsidRDefault="00675061" w:rsidP="00675061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A) süt - sıvıyağ     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B) limonata - su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tuz -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karabiber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D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) şeker - tuz</w:t>
                  </w:r>
                </w:p>
                <w:p w:rsidR="00E35990" w:rsidRPr="00AB37B5" w:rsidRDefault="00E35990" w:rsidP="0067506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750069" w:rsidRDefault="00E35990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B04BEA" w:rsidRDefault="00E3599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E35990" w:rsidRDefault="00E35990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928F3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41.75pt;z-index:252502016" stroked="f">
            <v:textbox style="mso-next-textbox:#_x0000_s1809" inset="0,0,0,0">
              <w:txbxContent>
                <w:p w:rsidR="00301495" w:rsidRDefault="00E35990" w:rsidP="0030149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301495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301495" w:rsidRDefault="00301495" w:rsidP="00301495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301495" w:rsidRPr="003F03C8" w:rsidRDefault="00301495" w:rsidP="00301495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301495" w:rsidRPr="00352F59" w:rsidRDefault="00352F59" w:rsidP="00352F59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52F59">
                    <w:rPr>
                      <w:rFonts w:ascii="Tahoma" w:hAnsi="Tahoma" w:cs="Tahoma"/>
                    </w:rPr>
                    <w:t xml:space="preserve">A) </w:t>
                  </w:r>
                  <w:r w:rsidR="00301495" w:rsidRPr="00352F59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301495" w:rsidRPr="00F84974" w:rsidRDefault="00301495" w:rsidP="00301495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F84974">
                    <w:rPr>
                      <w:rFonts w:ascii="Tahoma" w:hAnsi="Tahoma" w:cs="Tahoma"/>
                    </w:rPr>
                    <w:t>vermeye</w:t>
                  </w:r>
                  <w:proofErr w:type="gramEnd"/>
                  <w:r w:rsidRPr="00F84974">
                    <w:rPr>
                      <w:rFonts w:ascii="Tahoma" w:hAnsi="Tahoma" w:cs="Tahoma"/>
                    </w:rPr>
                    <w:t xml:space="preserve"> başlamıştır.                    </w:t>
                  </w:r>
                </w:p>
                <w:p w:rsidR="00301495" w:rsidRPr="00301495" w:rsidRDefault="00301495" w:rsidP="00301495">
                  <w:pPr>
                    <w:spacing w:after="0"/>
                    <w:ind w:left="19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</w:t>
                  </w:r>
                  <w:r w:rsidRPr="00301495">
                    <w:rPr>
                      <w:rFonts w:ascii="Tahoma" w:hAnsi="Tahoma" w:cs="Tahoma"/>
                    </w:rPr>
                    <w:t>İnsanlar daha fazla bilgi iş üretmeye</w:t>
                  </w:r>
                </w:p>
                <w:p w:rsidR="00301495" w:rsidRPr="00301495" w:rsidRDefault="00301495" w:rsidP="00301495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301495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301495">
                    <w:rPr>
                      <w:rFonts w:ascii="Tahoma" w:hAnsi="Tahoma" w:cs="Tahoma"/>
                    </w:rPr>
                    <w:t>başlamıştır</w:t>
                  </w:r>
                  <w:proofErr w:type="gramEnd"/>
                  <w:r w:rsidRPr="00301495">
                    <w:rPr>
                      <w:rFonts w:ascii="Tahoma" w:hAnsi="Tahoma" w:cs="Tahoma"/>
                    </w:rPr>
                    <w:t>.</w:t>
                  </w:r>
                </w:p>
                <w:p w:rsidR="00301495" w:rsidRDefault="00301495" w:rsidP="003014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01495" w:rsidRPr="005A4D22" w:rsidRDefault="00301495" w:rsidP="003014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352F59"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301495" w:rsidRDefault="00301495" w:rsidP="003014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E35990" w:rsidRPr="00A50B27" w:rsidRDefault="00E35990" w:rsidP="00301495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18.6pt;margin-top:11.3pt;width:47.3pt;height:13.5pt;z-index:252748800" stroked="f">
            <v:textbox style="mso-next-textbox:#_x0000_s90127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64.65pt;margin-top:5.65pt;width:47.3pt;height:15.75pt;z-index:252749824" stroked="f">
            <v:textbox style="mso-next-textbox:#_x0000_s90128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19.15pt;width:259.55pt;height:123.8pt;z-index:253101056" stroked="f">
            <v:textbox style="mso-next-textbox:#_x0000_s90491" inset="0,0,0,0">
              <w:txbxContent>
                <w:p w:rsidR="00E35990" w:rsidRDefault="00E35990" w:rsidP="00A83C1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="00A83C16">
                    <w:rPr>
                      <w:rFonts w:ascii="Tahoma" w:hAnsi="Tahoma" w:cs="Tahoma"/>
                      <w:szCs w:val="24"/>
                    </w:rPr>
                    <w:t>Brüt kütlesi 950 gram olan reçel dolu bir kabın içerisindeki reçel 680 gram ise kabın darası kaçtır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E35990" w:rsidRPr="005F59B3" w:rsidRDefault="00E35990" w:rsidP="00DA6204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27</w:t>
                  </w:r>
                  <w:r w:rsidR="006C2AA6">
                    <w:rPr>
                      <w:rFonts w:ascii="Tahoma" w:hAnsi="Tahoma" w:cs="Tahoma"/>
                    </w:rPr>
                    <w:t>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153</w:t>
                  </w:r>
                  <w:r w:rsidR="006C2AA6">
                    <w:rPr>
                      <w:rFonts w:ascii="Tahoma" w:hAnsi="Tahoma" w:cs="Tahoma"/>
                    </w:rPr>
                    <w:t>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1480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   </w:t>
                  </w:r>
                </w:p>
                <w:p w:rsidR="00E35990" w:rsidRDefault="00E35990" w:rsidP="00DA620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E35990" w:rsidRDefault="00E35990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675" style="position:absolute;margin-left:314.4pt;margin-top:15.75pt;width:183.75pt;height:30.2pt;z-index:253307904" arcsize="10923f" filled="f" strokecolor="#0070c0" strokeweight="1.25pt">
            <v:textbox>
              <w:txbxContent>
                <w:p w:rsidR="00E35990" w:rsidRDefault="00E35990" w:rsidP="00934680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</w:t>
                  </w:r>
                  <w:proofErr w:type="gramStart"/>
                  <w:r>
                    <w:rPr>
                      <w:rFonts w:ascii="Tahoma" w:hAnsi="Tahoma" w:cs="Tahoma"/>
                      <w:bCs/>
                      <w:sz w:val="24"/>
                    </w:rPr>
                    <w:t>II.Pirinç</w:t>
                  </w:r>
                  <w:proofErr w:type="gramEnd"/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    III.Ayran</w:t>
                  </w:r>
                </w:p>
                <w:p w:rsidR="00E35990" w:rsidRPr="00B5222B" w:rsidRDefault="00E35990" w:rsidP="00934680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9.5pt;width:259.55pt;height:122.3pt;z-index:252486656" stroked="f">
            <v:textbox style="mso-next-textbox:#_x0000_s1794" inset="0,0,0,0">
              <w:txbxContent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şeklini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alır?</w:t>
                  </w:r>
                </w:p>
                <w:p w:rsidR="00E35990" w:rsidRPr="00194569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Default="00E35990" w:rsidP="00934680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)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I ve II</w:t>
                  </w:r>
                </w:p>
                <w:p w:rsidR="00E35990" w:rsidRPr="00390EA0" w:rsidRDefault="00E35990" w:rsidP="00934680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E35990" w:rsidRPr="00750069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Default="00E35990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E35990" w:rsidRPr="00F80BD7" w:rsidRDefault="00E35990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222.95pt;margin-top:6.55pt;width:37.9pt;height:15.75pt;z-index:253114368" stroked="f">
            <v:textbox style="mso-next-textbox:#_x0000_s90501" inset="0,0,0,0">
              <w:txbxContent>
                <w:p w:rsidR="00E35990" w:rsidRPr="00D71709" w:rsidRDefault="00E35990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6C2AA6" w:rsidRPr="006C2AA6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445120" behindDoc="0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175895</wp:posOffset>
            </wp:positionV>
            <wp:extent cx="561975" cy="533400"/>
            <wp:effectExtent l="19050" t="0" r="9525" b="0"/>
            <wp:wrapNone/>
            <wp:docPr id="3" name="Resim 4" descr="C:\Users\Pc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ind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44.85pt;margin-top:18.75pt;width:47.3pt;height:15.75pt;z-index:252839936" stroked="f">
            <v:textbox style="mso-next-textbox:#_x0000_s90220" inset="0,0,0,0">
              <w:txbxContent>
                <w:p w:rsidR="00E35990" w:rsidRPr="00D71709" w:rsidRDefault="00E35990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1" type="#_x0000_t202" style="position:absolute;margin-left:164pt;margin-top:17.6pt;width:57.7pt;height:18.75pt;z-index:253303808" stroked="f">
            <v:textbox style="mso-next-textbox:#_x0000_s90671" inset="0,0,0,0">
              <w:txbxContent>
                <w:p w:rsidR="00E35990" w:rsidRPr="004A50CB" w:rsidRDefault="00A83C16" w:rsidP="00DA62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Dara</w:t>
                  </w:r>
                  <w:r w:rsidR="006C2AA6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: ?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1.65pt;width:254.75pt;height:144.1pt;z-index:252887040" stroked="f">
            <v:textbox style="mso-next-textbox:#_x0000_s90270" inset="0,0,0,0">
              <w:txbxContent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E35990" w:rsidRPr="004A50CB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E35990" w:rsidRDefault="00E35990" w:rsidP="0042171F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3" style="position:absolute;margin-left:34.3pt;margin-top:20pt;width:214.8pt;height:43.25pt;z-index:253305856" arcsize="10923f" filled="f" strokecolor="#0070c0" strokeweight="1.25pt">
            <v:textbox>
              <w:txbxContent>
                <w:p w:rsidR="00E35990" w:rsidRPr="0042171F" w:rsidRDefault="00E35990" w:rsidP="0042171F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E35990" w:rsidRPr="0042171F" w:rsidRDefault="00E35990" w:rsidP="0042171F">
                  <w:pPr>
                    <w:spacing w:after="0"/>
                  </w:pPr>
                  <w:proofErr w:type="gramStart"/>
                  <w:r w:rsidRPr="0042171F">
                    <w:rPr>
                      <w:rFonts w:ascii="Tahoma" w:hAnsi="Tahoma" w:cs="Tahoma"/>
                      <w:szCs w:val="24"/>
                    </w:rPr>
                    <w:t>havaya</w:t>
                  </w:r>
                  <w:proofErr w:type="gramEnd"/>
                  <w:r w:rsidRPr="0042171F">
                    <w:rPr>
                      <w:rFonts w:ascii="Tahoma" w:hAnsi="Tahoma" w:cs="Tahoma"/>
                      <w:szCs w:val="24"/>
                    </w:rPr>
                    <w:t xml:space="preserve">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E35990" w:rsidRPr="00077578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16.55pt;width:264.45pt;height:121.4pt;z-index:252497920" stroked="f">
            <v:textbox style="mso-next-textbox:#_x0000_s1805" inset="0,0,0,0">
              <w:txbxContent>
                <w:p w:rsidR="00511EA1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</w:t>
                  </w:r>
                  <w:r>
                    <w:rPr>
                      <w:rFonts w:ascii="Tahoma" w:hAnsi="Tahoma" w:cs="Tahoma"/>
                    </w:rPr>
                    <w:t xml:space="preserve">Yandaki madde için verilen özelliklerden hangisi </w:t>
                  </w:r>
                </w:p>
                <w:p w:rsidR="00511EA1" w:rsidRPr="00CF4EEE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</w:rPr>
                    <w:t>yanlıştır</w:t>
                  </w:r>
                  <w:proofErr w:type="gram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511EA1" w:rsidRPr="00CF4EEE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Suyu emmez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Suda batar.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Mıknatısla çekilir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Camdan yapılmıştır.</w:t>
                  </w:r>
                </w:p>
                <w:p w:rsidR="00E35990" w:rsidRPr="0069741C" w:rsidRDefault="00E35990" w:rsidP="00511EA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E35990" w:rsidRPr="004B60F4" w:rsidRDefault="00E35990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F80BD7" w:rsidRDefault="00E35990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E35990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54C5B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C7928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841DB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339.6pt;margin-top:10pt;width:34.55pt;height:15.75pt;z-index:252750848" stroked="f">
            <v:textbox style="mso-next-textbox:#_x0000_s90129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D6422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38304" behindDoc="0" locked="0" layoutInCell="1" allowOverlap="1">
            <wp:simplePos x="0" y="0"/>
            <wp:positionH relativeFrom="column">
              <wp:posOffset>5755005</wp:posOffset>
            </wp:positionH>
            <wp:positionV relativeFrom="paragraph">
              <wp:posOffset>37465</wp:posOffset>
            </wp:positionV>
            <wp:extent cx="619125" cy="676275"/>
            <wp:effectExtent l="19050" t="0" r="9525" b="0"/>
            <wp:wrapNone/>
            <wp:docPr id="6" name="Resim 4" descr="png barda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barda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995" t="10149" r="12343" b="12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A71">
        <w:rPr>
          <w:rFonts w:ascii="Tahoma" w:hAnsi="Tahoma" w:cs="Tahoma"/>
          <w:noProof/>
          <w:sz w:val="24"/>
          <w:lang w:eastAsia="tr-TR"/>
        </w:rPr>
        <w:pict>
          <v:shape id="_x0000_s90672" type="#_x0000_t202" style="position:absolute;margin-left:204.5pt;margin-top:11.35pt;width:37.9pt;height:15.75pt;z-index:253304832;mso-position-horizontal-relative:text;mso-position-vertical-relative:text" stroked="f">
            <v:textbox style="mso-next-textbox:#_x0000_s90672" inset="0,0,0,0">
              <w:txbxContent>
                <w:p w:rsidR="00E35990" w:rsidRPr="00D71709" w:rsidRDefault="00E35990" w:rsidP="0042171F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42171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Default="00403A7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83" style="position:absolute;margin-left:426.9pt;margin-top:120.2pt;width:9.75pt;height:9.75pt;z-index:2533181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4" style="position:absolute;margin-left:314.4pt;margin-top:144.15pt;width:9.75pt;height:9.75pt;z-index:2533191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77" type="#_x0000_t5" style="position:absolute;margin-left:296.4pt;margin-top:23.95pt;width:12.75pt;height:12.35pt;z-index:25331200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0" style="position:absolute;margin-left:297.15pt;margin-top:45.2pt;width:13.5pt;height:12.75pt;z-index:25331507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2" type="#_x0000_t5" style="position:absolute;margin-left:446.4pt;margin-top:117.95pt;width:12.75pt;height:12.35pt;z-index:25331712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8" style="position:absolute;margin-left:312.9pt;margin-top:117.95pt;width:13.5pt;height:12.75pt;z-index:25332326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85" type="#_x0000_t12" style="position:absolute;margin-left:334.65pt;margin-top:115.65pt;width:13.5pt;height:14.25pt;z-index:2533201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20.95pt;width:267.25pt;height:150.15pt;z-index:253121536" stroked="f">
            <v:textbox style="mso-next-textbox:#_x0000_s90503" inset="0,0,0,0">
              <w:txbxContent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E35990" w:rsidRPr="00A55119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E35990" w:rsidRPr="00A55119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Pr="00A55119">
                    <w:rPr>
                      <w:rFonts w:ascii="Tahoma" w:hAnsi="Tahoma" w:cs="Tahoma"/>
                    </w:rPr>
                    <w:t>sıvı</w:t>
                  </w:r>
                  <w:proofErr w:type="gramEnd"/>
                  <w:r w:rsidRPr="00A55119">
                    <w:rPr>
                      <w:rFonts w:ascii="Tahoma" w:hAnsi="Tahoma" w:cs="Tahoma"/>
                    </w:rPr>
                    <w:t xml:space="preserve"> ve gazlar için ortak özelliktir?</w:t>
                  </w:r>
                </w:p>
                <w:p w:rsidR="00E35990" w:rsidRPr="00A55119" w:rsidRDefault="00E35990" w:rsidP="00A55119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E35990" w:rsidRPr="00A55119" w:rsidRDefault="00E35990" w:rsidP="00A55119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E35990" w:rsidRPr="00A55119" w:rsidRDefault="00E35990" w:rsidP="00A55119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E35990" w:rsidRPr="00240C26" w:rsidRDefault="00E35990" w:rsidP="00A551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FF760A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F760A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7" style="position:absolute;margin-left:334.65pt;margin-top:141.15pt;width:13.5pt;height:12.75pt;z-index:2533222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6" style="position:absolute;margin-left:293.6pt;margin-top:18.25pt;width:251.8pt;height:49.5pt;z-index:253310976" arcsize="10923f" filled="f" strokecolor="#823b0b [1605]" strokeweight="1.25pt">
            <v:textbox>
              <w:txbxContent>
                <w:p w:rsidR="00E35990" w:rsidRPr="00CF4EEE" w:rsidRDefault="00E35990" w:rsidP="00A55119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E35990" w:rsidRPr="00CF4EEE" w:rsidRDefault="00E35990" w:rsidP="00A5511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79" type="#_x0000_t12" style="position:absolute;margin-left:397.4pt;margin-top:23.45pt;width:13.5pt;height:14.25pt;z-index:25331404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78" style="position:absolute;margin-left:401.35pt;margin-top:46.7pt;width:9.75pt;height:9.75pt;z-index:2533130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6" type="#_x0000_t12" style="position:absolute;margin-left:446.4pt;margin-top:139.65pt;width:13.5pt;height:14.25pt;z-index:253321216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1" type="#_x0000_t5" style="position:absolute;margin-left:426.15pt;margin-top:141.55pt;width:12.75pt;height:12.35pt;z-index:2533160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7.15pt;width:254.75pt;height:201.8pt;z-index:253048832" stroked="f">
            <v:textbox style="mso-next-textbox:#_x0000_s90437" inset="0,0,0,0">
              <w:txbxContent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E35990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 xml:space="preserve"> bir madde yeterince ısı alırsa sıvıya</w:t>
                  </w:r>
                </w:p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Pr="004B6F78">
                    <w:rPr>
                      <w:rFonts w:ascii="Tahoma" w:hAnsi="Tahoma" w:cs="Tahoma"/>
                      <w:szCs w:val="24"/>
                    </w:rPr>
                    <w:t>dönüşür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 xml:space="preserve"> bir madde ısı verince katıya dönüşür.</w:t>
                  </w:r>
                </w:p>
                <w:p w:rsidR="00E35990" w:rsidRPr="004A50CB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E35990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E35990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proofErr w:type="gramStart"/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E35990" w:rsidRPr="004B6F78" w:rsidRDefault="00E35990" w:rsidP="004B6F78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proofErr w:type="gramStart"/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E35990" w:rsidRPr="0069741C" w:rsidRDefault="00E35990" w:rsidP="008342AB">
                  <w:pPr>
                    <w:rPr>
                      <w:rFonts w:ascii="Tahoma" w:hAnsi="Tahoma" w:cs="Tahoma"/>
                    </w:rPr>
                  </w:pPr>
                </w:p>
                <w:p w:rsidR="00E35990" w:rsidRDefault="00E35990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761E38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403A7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90" type="#_x0000_t202" style="position:absolute;margin-left:448.55pt;margin-top:17.55pt;width:34.55pt;height:15.75pt;z-index:253426688" stroked="f">
            <v:textbox style="mso-next-textbox:#_x0000_s90790" inset="0,0,0,0">
              <w:txbxContent>
                <w:p w:rsidR="00E35990" w:rsidRPr="00D71709" w:rsidRDefault="00E35990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403A7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25pt;margin-top:5.9pt;width:35pt;height:15.75pt;z-index:253095936" stroked="f">
            <v:textbox style="mso-next-textbox:#_x0000_s90362" inset="0,0,0,0">
              <w:txbxContent>
                <w:p w:rsidR="00E35990" w:rsidRPr="00D71709" w:rsidRDefault="00E35990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403A7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4" type="#_x0000_t202" style="position:absolute;margin-left:44.45pt;margin-top:12.25pt;width:168.75pt;height:18.2pt;z-index:253306880" stroked="f">
            <v:textbox inset="0,0,0,0">
              <w:txbxContent>
                <w:p w:rsidR="00E35990" w:rsidRPr="00DD5992" w:rsidRDefault="00E35990" w:rsidP="004B6F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</w:t>
                  </w:r>
                  <w:proofErr w:type="gramEnd"/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    Buharlaşma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403A7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9" type="#_x0000_t202" style="position:absolute;margin-left:493.6pt;margin-top:4.4pt;width:34.55pt;height:15.75pt;z-index:253425664" stroked="f">
            <v:textbox style="mso-next-textbox:#_x0000_s90789" inset="0,0,0,0">
              <w:txbxContent>
                <w:p w:rsidR="00E35990" w:rsidRPr="00D71709" w:rsidRDefault="00E35990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.9pt;width:256.25pt;height:136.5pt;z-index:252975104" stroked="f">
            <v:textbox style="mso-next-textbox:#_x0000_s90356" inset="0,0,0,0">
              <w:txbxContent>
                <w:p w:rsidR="00511EA1" w:rsidRPr="00423B50" w:rsidRDefault="00E35990" w:rsidP="00511EA1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511EA1"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="00511EA1" w:rsidRPr="00526313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511EA1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511EA1" w:rsidRPr="00423B50" w:rsidRDefault="009D0EDC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Yemek yediğimiz ortamda bölgesel aydınlatma yapmalıyız.</w:t>
                  </w:r>
                </w:p>
                <w:p w:rsidR="00511EA1" w:rsidRPr="00423B50" w:rsidRDefault="00511EA1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Aydınlatılacak alanın hacmine dikkat etmeliyiz.</w:t>
                  </w:r>
                </w:p>
                <w:p w:rsidR="00511EA1" w:rsidRPr="00423B50" w:rsidRDefault="00EA5E4F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Televizyonu karanlık bir ortamda izlemeliyiz.</w:t>
                  </w:r>
                </w:p>
                <w:p w:rsidR="00511EA1" w:rsidRPr="00C3683A" w:rsidRDefault="00511EA1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Ortamı ne gereğinden fazla ne de gereğinden az aydınlatmalıyız.</w:t>
                  </w:r>
                </w:p>
                <w:p w:rsidR="00E35990" w:rsidRPr="005A4D22" w:rsidRDefault="00E35990" w:rsidP="00511EA1">
                  <w:p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E35990" w:rsidRDefault="00E35990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FF760A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F760A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Default="00B2335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B23357" w:rsidRPr="00B23357" w:rsidRDefault="00403A71" w:rsidP="00B23357">
      <w:r w:rsidRPr="00403A71"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12.4pt;width:254.75pt;height:83.9pt;z-index:253096960" stroked="f">
            <v:textbox style="mso-next-textbox:#_x0000_s90486" inset="0,0,0,0">
              <w:txbxContent>
                <w:p w:rsidR="000B56F1" w:rsidRDefault="00E35990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 w:rsidRPr="000B56F1"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0B56F1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0B56F1">
                    <w:rPr>
                      <w:rFonts w:ascii="Tahoma" w:hAnsi="Tahoma" w:cs="Tahoma"/>
                      <w:b/>
                    </w:rPr>
                    <w:t xml:space="preserve">  </w:t>
                  </w:r>
                  <w:r w:rsidR="000B56F1"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Aşağıdakilerden hangisi ilk kullanılan aydınlatma </w:t>
                  </w:r>
                </w:p>
                <w:p w:rsidR="000B56F1" w:rsidRDefault="000B56F1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  </w:t>
                  </w:r>
                  <w:proofErr w:type="gramStart"/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>aracıdır</w:t>
                  </w:r>
                  <w:proofErr w:type="gramEnd"/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>?</w:t>
                  </w:r>
                </w:p>
                <w:p w:rsidR="000B56F1" w:rsidRPr="000B56F1" w:rsidRDefault="000B56F1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0B56F1" w:rsidRPr="00CF4EEE" w:rsidRDefault="000B56F1" w:rsidP="000B56F1">
                  <w:pPr>
                    <w:pStyle w:val="ListeParagraf"/>
                    <w:numPr>
                      <w:ilvl w:val="0"/>
                      <w:numId w:val="22"/>
                    </w:numPr>
                    <w:spacing w:after="0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  <w:spacing w:val="-3"/>
                    </w:rPr>
                    <w:t>meşale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ateş</w:t>
                  </w:r>
                </w:p>
                <w:p w:rsidR="000B56F1" w:rsidRDefault="000B56F1" w:rsidP="000B56F1">
                  <w:pPr>
                    <w:spacing w:after="0" w:line="276" w:lineRule="auto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mum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>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kandil</w:t>
                  </w:r>
                </w:p>
                <w:p w:rsidR="000B56F1" w:rsidRDefault="000B56F1" w:rsidP="000B56F1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</w:p>
                <w:p w:rsidR="00E35990" w:rsidRDefault="00E35990" w:rsidP="000B56F1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E35990" w:rsidRDefault="00E35990" w:rsidP="00AA0B91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403A71" w:rsidP="00B23357">
      <w:r w:rsidRPr="00403A71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64.65pt;margin-top:4.05pt;width:35pt;height:15.75pt;z-index:253099008" stroked="f">
            <v:textbox style="mso-next-textbox:#_x0000_s90489" inset="0,0,0,0">
              <w:txbxContent>
                <w:p w:rsidR="00E35990" w:rsidRPr="00D71709" w:rsidRDefault="00E35990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23357" w:rsidRPr="00B23357" w:rsidRDefault="00B23357" w:rsidP="00B23357"/>
    <w:p w:rsidR="00980EDF" w:rsidRDefault="00980EDF" w:rsidP="00B23357">
      <w:pPr>
        <w:jc w:val="center"/>
      </w:pPr>
    </w:p>
    <w:p w:rsidR="00552775" w:rsidRDefault="00403A71" w:rsidP="00BE0CCC">
      <w:pPr>
        <w:jc w:val="center"/>
      </w:pPr>
      <w:r w:rsidRPr="00403A71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3.15pt;margin-top:10.85pt;width:120.75pt;height:18pt;z-index:252491776" stroked="f">
            <v:textbox style="mso-next-textbox:#_x0000_s1799" inset="0,0,0,0">
              <w:txbxContent>
                <w:p w:rsidR="00E35990" w:rsidRPr="00227A2C" w:rsidRDefault="00E35990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86772C" w:rsidRDefault="00403A71" w:rsidP="0086772C">
      <w:pPr>
        <w:rPr>
          <w:noProof/>
          <w:sz w:val="24"/>
          <w:szCs w:val="24"/>
          <w:lang w:eastAsia="tr-TR"/>
        </w:rPr>
      </w:pPr>
      <w:r w:rsidRPr="00403A71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827" type="#_x0000_t202" style="position:absolute;margin-left:65.75pt;margin-top:12.8pt;width:374.65pt;height:39.85pt;z-index:253462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827">
              <w:txbxContent>
                <w:p w:rsidR="0086772C" w:rsidRPr="00283477" w:rsidRDefault="0086772C" w:rsidP="0086772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Fen Bilimleri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86772C" w:rsidRPr="00283477" w:rsidRDefault="0086772C" w:rsidP="0086772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rect id="_x0000_s90821" style="position:absolute;margin-left:1.35pt;margin-top:12.15pt;width:534pt;height:90.75pt;z-index:253456384" strokecolor="#002060" strokeweight="1.25pt"/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824" type="#_x0000_t202" style="position:absolute;margin-left:437.65pt;margin-top:18.05pt;width:95.75pt;height:22.5pt;z-index:253459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4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86772C" w:rsidRDefault="0086772C" w:rsidP="0086772C">
      <w:pPr>
        <w:rPr>
          <w:noProof/>
          <w:sz w:val="24"/>
          <w:szCs w:val="24"/>
          <w:lang w:eastAsia="tr-TR"/>
        </w:rPr>
      </w:pPr>
    </w:p>
    <w:p w:rsidR="0086772C" w:rsidRDefault="00403A71" w:rsidP="0086772C">
      <w:pPr>
        <w:rPr>
          <w:noProof/>
          <w:sz w:val="24"/>
          <w:szCs w:val="24"/>
          <w:lang w:eastAsia="tr-TR"/>
        </w:rPr>
      </w:pP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822" type="#_x0000_t202" style="position:absolute;margin-left:4.9pt;margin-top:8.05pt;width:268.2pt;height:20.9pt;z-index:253457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2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826" type="#_x0000_t202" style="position:absolute;margin-left:399.15pt;margin-top:5.05pt;width:121.25pt;height:21pt;z-index:253461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6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86772C" w:rsidRDefault="00403A71" w:rsidP="0086772C">
      <w:pPr>
        <w:rPr>
          <w:noProof/>
        </w:rPr>
      </w:pP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763" type="#_x0000_t202" style="position:absolute;margin-left:227.65pt;margin-top:4.5pt;width:119.75pt;height:21.75pt;z-index:25354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3">
              <w:txbxContent>
                <w:p w:rsidR="00E35990" w:rsidRPr="00C80091" w:rsidRDefault="00745739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762" type="#_x0000_t202" style="position:absolute;margin-left:229.15pt;margin-top:6pt;width:119.75pt;height:21.75pt;z-index:253399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2">
              <w:txbxContent>
                <w:p w:rsidR="00E35990" w:rsidRPr="00C80091" w:rsidRDefault="00E35990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825" type="#_x0000_t202" style="position:absolute;margin-left:399.15pt;margin-top:6pt;width:119.75pt;height:21.75pt;z-index:2534604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5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823" type="#_x0000_t202" style="position:absolute;margin-left:4.9pt;margin-top:5.25pt;width:268.2pt;height:22.4pt;z-index:2534584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3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86772C" w:rsidRDefault="00403A71" w:rsidP="0086772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4" type="#_x0000_t202" style="position:absolute;margin-left:-6.1pt;margin-top:16.4pt;width:532pt;height:27pt;z-index:253469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4">
              <w:txbxContent>
                <w:p w:rsidR="0086772C" w:rsidRPr="00E35990" w:rsidRDefault="0086772C" w:rsidP="0086772C">
                  <w:pPr>
                    <w:pStyle w:val="ListeParagraf"/>
                    <w:numPr>
                      <w:ilvl w:val="0"/>
                      <w:numId w:val="38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3’er Puan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86772C" w:rsidRPr="006B31A7" w:rsidRDefault="0086772C" w:rsidP="0086772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3" type="#_x0000_t202" style="position:absolute;margin-left:-14.5pt;margin-top:.95pt;width:504.4pt;height:211.9pt;z-index:253468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3">
              <w:txbxContent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613E67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 w:rsidRPr="00613E67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  <w:r w:rsidRPr="00A2642E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Ampulün icadıyla aydınlatma araçları hızlı bir gelişme göstermiştir. 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86772C" w:rsidRPr="007B0917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Pr="00307489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Y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Yazı yazarken ışık ön taraftan gelmelidir.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Sıcak ve soğuk maddelerin birbirine temas etmesi sonucu ısı alış verişi oluşur.</w:t>
                  </w:r>
                </w:p>
                <w:p w:rsidR="0086772C" w:rsidRPr="007B0917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BD6422">
                    <w:rPr>
                      <w:rFonts w:ascii="Tahoma" w:hAnsi="Tahoma" w:cs="Tahoma"/>
                      <w:color w:val="FF0000"/>
                      <w:szCs w:val="28"/>
                    </w:rPr>
                    <w:t xml:space="preserve">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 w:rsidRPr="007B0917">
                    <w:rPr>
                      <w:rFonts w:ascii="Tahoma" w:eastAsia="Calibri" w:hAnsi="Tahoma" w:cs="Tahoma"/>
                      <w:szCs w:val="28"/>
                    </w:rPr>
                    <w:t>Aydınlatma teknolojileri ateşin bul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unmasıyla gelişmeye başlamıştır.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Boş kabın kütlesine net kütle denir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Ampul, </w:t>
                  </w:r>
                  <w:proofErr w:type="spellStart"/>
                  <w:r>
                    <w:rPr>
                      <w:rFonts w:ascii="Tahoma" w:hAnsi="Tahoma" w:cs="Tahoma"/>
                      <w:szCs w:val="28"/>
                    </w:rPr>
                    <w:t>floresan</w:t>
                  </w:r>
                  <w:proofErr w:type="spellEnd"/>
                  <w:r>
                    <w:rPr>
                      <w:rFonts w:ascii="Tahoma" w:hAnsi="Tahoma" w:cs="Tahoma"/>
                      <w:szCs w:val="28"/>
                    </w:rPr>
                    <w:t xml:space="preserve"> lambaya göre daha tasarrufludur.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Atıkları geri dönüşüm ile yeniden kullandığımız için doğa ve çevre daha az kirlenir.</w:t>
                  </w:r>
                </w:p>
                <w:p w:rsidR="0086772C" w:rsidRDefault="0086772C" w:rsidP="0086772C">
                  <w:pPr>
                    <w:spacing w:after="0" w:line="360" w:lineRule="auto"/>
                    <w:ind w:left="283"/>
                  </w:pPr>
                </w:p>
                <w:p w:rsidR="0086772C" w:rsidRPr="0087132D" w:rsidRDefault="0086772C" w:rsidP="0086772C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5" type="#_x0000_t202" style="position:absolute;margin-left:-6.05pt;margin-top:.2pt;width:521.3pt;height:28.5pt;z-index:253470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5">
              <w:txbxContent>
                <w:p w:rsidR="0086772C" w:rsidRPr="00000C01" w:rsidRDefault="0086772C" w:rsidP="0086772C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Aşağıda kutucuklarda verilen maddeleri özellikleri ile eşleştiriniz. </w:t>
                  </w:r>
                  <w:r w:rsidRPr="000F6D0F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( </w:t>
                  </w:r>
                  <w:r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F6D0F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F6D0F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403A71" w:rsidP="0086772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6" type="#_x0000_t202" style="position:absolute;left:0;text-align:left;margin-left:9.2pt;margin-top:11.8pt;width:209.95pt;height:85.5pt;z-index:253471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6">
              <w:txbxContent>
                <w:p w:rsidR="0086772C" w:rsidRPr="00BD6422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D6422">
                    <w:rPr>
                      <w:rFonts w:ascii="Tahoma" w:hAnsi="Tahoma" w:cs="Tahoma"/>
                      <w:noProof/>
                      <w:lang w:eastAsia="tr-TR"/>
                    </w:rPr>
                    <w:t>Belirli bir şekli vardır.</w:t>
                  </w:r>
                </w:p>
                <w:p w:rsidR="0086772C" w:rsidRPr="00BD6422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D6422">
                    <w:rPr>
                      <w:rFonts w:ascii="Tahoma" w:hAnsi="Tahoma" w:cs="Tahoma"/>
                      <w:noProof/>
                      <w:lang w:eastAsia="tr-TR"/>
                    </w:rPr>
                    <w:t>Konulduğu kabın şeklini alır.</w:t>
                  </w:r>
                </w:p>
                <w:p w:rsidR="0086772C" w:rsidRPr="00E52EA3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kaba yayılır.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7" style="position:absolute;left:0;text-align:left;margin-left:241.8pt;margin-top:45.45pt;width:20.1pt;height:25.15pt;z-index:253513728" strokecolor="#375623 [1609]" strokeweight="1.25pt">
            <v:textbox style="mso-next-textbox:#_x0000_s90877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6" style="position:absolute;left:0;text-align:left;margin-left:241.8pt;margin-top:11.8pt;width:20.1pt;height:25.15pt;z-index:253512704" strokecolor="#c00000" strokeweight="1.25pt">
            <v:textbox style="mso-next-textbox:#_x0000_s90876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0" style="position:absolute;left:0;text-align:left;margin-left:261.9pt;margin-top:11.8pt;width:87.3pt;height:25.15pt;z-index:253506560" strokecolor="#c00000" strokeweight="1.25pt">
            <v:textbox style="mso-next-textbox:#_x0000_s90870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hava</w:t>
                  </w:r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2" style="position:absolute;left:0;text-align:left;margin-left:261.6pt;margin-top:45.45pt;width:87.3pt;height:25.15pt;z-index:253508608" strokecolor="#375623 [1609]" strokeweight="1.25pt">
            <v:textbox style="mso-next-textbox:#_x0000_s90872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28"/>
                    </w:rPr>
                    <w:t>zeytinyağı</w:t>
                  </w:r>
                  <w:proofErr w:type="gramEnd"/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4" style="position:absolute;left:0;text-align:left;margin-left:407.1pt;margin-top:44.7pt;width:87.3pt;height:25.15pt;z-index:253510656" strokecolor="#002060" strokeweight="1.25pt">
            <v:textbox style="mso-next-textbox:#_x0000_s90874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mercimek</w:t>
                  </w:r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3" style="position:absolute;left:0;text-align:left;margin-left:407.1pt;margin-top:11.8pt;width:87.3pt;height:25.15pt;z-index:253509632" strokecolor="#823b0b [1605]" strokeweight="1.25pt">
            <v:textbox style="mso-next-textbox:#_x0000_s90873">
              <w:txbxContent>
                <w:p w:rsidR="0086772C" w:rsidRPr="00E52EA3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tabak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1" style="position:absolute;left:0;text-align:left;margin-left:387pt;margin-top:11.8pt;width:20.1pt;height:25.15pt;z-index:253507584" strokecolor="#823b0b [1605]" strokeweight="1.25pt">
            <v:textbox style="mso-next-textbox:#_x0000_s90871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5" style="position:absolute;left:0;text-align:left;margin-left:387pt;margin-top:44.7pt;width:20.1pt;height:25.15pt;z-index:253511680" strokecolor="#002060" strokeweight="1.25pt">
            <v:textbox style="mso-next-textbox:#_x0000_s90875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</w:txbxContent>
            </v:textbox>
          </v:rect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9" type="#_x0000_t202" style="position:absolute;margin-left:-10.25pt;margin-top:21.9pt;width:559.4pt;height:37.5pt;z-index:253474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9">
              <w:txbxContent>
                <w:p w:rsidR="0086772C" w:rsidRPr="00E35990" w:rsidRDefault="0086772C" w:rsidP="0086772C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     C)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Aşağı</w:t>
                  </w:r>
                  <w:r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daki noktalı yerlere 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>uygun sözcükleri yazarak cümleleri tamamlayınız. (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>2</w:t>
                  </w: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>’şer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Puan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>)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3" type="#_x0000_t202" style="position:absolute;margin-left:-265.4pt;margin-top:251.95pt;width:233.3pt;height:95.6pt;z-index:253448192" stroked="f">
            <v:textbox style="mso-next-textbox:#_x0000_s90813" inset="0,0,0,0">
              <w:txbxContent>
                <w:p w:rsidR="0086772C" w:rsidRPr="00077578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80" style="position:absolute;margin-left:294.6pt;margin-top:6.5pt;width:91.65pt;height:25.75pt;z-index:253516800" filled="f" strokecolor="#002060" strokeweight="1.25pt">
            <v:textbox style="mso-next-textbox:#_x0000_s90880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ısı</w:t>
                  </w:r>
                  <w:proofErr w:type="gramEnd"/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9" style="position:absolute;margin-left:165.6pt;margin-top:6.5pt;width:91.35pt;height:25.75pt;z-index:253515776" filled="f" strokecolor="#002060" strokeweight="1.25pt">
            <v:textbox style="mso-next-textbox:#_x0000_s90879">
              <w:txbxContent>
                <w:p w:rsidR="0086772C" w:rsidRPr="005E3057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soldan</w:t>
                  </w:r>
                  <w:proofErr w:type="gramEnd"/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8" style="position:absolute;margin-left:36.6pt;margin-top:6.5pt;width:91.8pt;height:25.75pt;z-index:253514752" filled="f" strokecolor="#002060" strokeweight="1.25pt">
            <v:textbox style="mso-next-textbox:#_x0000_s90878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geri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dönüşüm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1" style="position:absolute;margin-left:423.3pt;margin-top:6.5pt;width:91.95pt;height:26.5pt;z-index:253517824" filled="f" strokecolor="#002060" strokeweight="1.25pt">
            <v:textbox style="mso-next-textbox:#_x0000_s90881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katı</w:t>
                  </w:r>
                  <w:proofErr w:type="gramEnd"/>
                </w:p>
                <w:p w:rsidR="0086772C" w:rsidRPr="002F07EE" w:rsidRDefault="0086772C" w:rsidP="0086772C"/>
              </w:txbxContent>
            </v:textbox>
          </v:rect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82" style="position:absolute;margin-left:36.6pt;margin-top:17.55pt;width:91.8pt;height:25.75pt;z-index:253518848" filled="f" strokecolor="#002060" strokeweight="1.25pt">
            <v:textbox style="mso-next-textbox:#_x0000_s90882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güneş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ışığından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4" style="position:absolute;margin-left:294.45pt;margin-top:17.55pt;width:91.8pt;height:25.75pt;z-index:253520896" filled="f" strokecolor="#002060" strokeweight="1.25pt">
            <v:textbox style="mso-next-textbox:#_x0000_s90884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karışım</w:t>
                  </w:r>
                  <w:proofErr w:type="gramEnd"/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3" style="position:absolute;margin-left:165.15pt;margin-top:17.55pt;width:91.8pt;height:25.75pt;z-index:253519872" filled="f" strokecolor="#002060" strokeweight="1.25pt">
            <v:textbox style="mso-next-textbox:#_x0000_s90883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madde</w:t>
                  </w:r>
                  <w:proofErr w:type="gramEnd"/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5" style="position:absolute;margin-left:423.45pt;margin-top:17.55pt;width:91.8pt;height:25.75pt;z-index:253521920" filled="f" strokecolor="#002060" strokeweight="1.25pt">
            <v:textbox style="mso-next-textbox:#_x0000_s90885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amacına</w:t>
                  </w:r>
                  <w:proofErr w:type="gramEnd"/>
                </w:p>
                <w:p w:rsidR="0086772C" w:rsidRPr="002F07EE" w:rsidRDefault="0086772C" w:rsidP="0086772C"/>
              </w:txbxContent>
            </v:textbox>
          </v:rect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6" type="#_x0000_t202" style="position:absolute;margin-left:326.85pt;margin-top:10.25pt;width:58.8pt;height:21.75pt;z-index:2535393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6">
              <w:txbxContent>
                <w:p w:rsidR="00BD6422" w:rsidRPr="00C80091" w:rsidRDefault="00745739" w:rsidP="00BD642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soldan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38" type="#_x0000_t202" style="position:absolute;margin-left:-8.45pt;margin-top:12.5pt;width:543.8pt;height:214.35pt;z-index:253473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8">
              <w:txbxContent>
                <w:p w:rsidR="0086772C" w:rsidRPr="005E063F" w:rsidRDefault="005E063F" w:rsidP="005E063F">
                  <w:pPr>
                    <w:spacing w:after="0" w:line="240" w:lineRule="auto"/>
                    <w:ind w:left="720"/>
                    <w:rPr>
                      <w:rFonts w:ascii="Tahoma" w:eastAsia="Calibri" w:hAnsi="Tahoma" w:cs="Tahoma"/>
                      <w:szCs w:val="20"/>
                    </w:rPr>
                  </w:pPr>
                  <w:r w:rsidRPr="005E063F">
                    <w:rPr>
                      <w:rFonts w:ascii="Tahoma" w:eastAsia="Calibri" w:hAnsi="Tahoma" w:cs="Tahoma"/>
                      <w:color w:val="FF0000"/>
                      <w:szCs w:val="20"/>
                    </w:rPr>
                    <w:t>1)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745739" w:rsidRPr="005E063F">
                    <w:rPr>
                      <w:rFonts w:ascii="Tahoma" w:eastAsia="Calibri" w:hAnsi="Tahoma" w:cs="Tahoma"/>
                      <w:szCs w:val="20"/>
                    </w:rPr>
                    <w:t>Çalıştığımız ortamlarda ışık gözümüze doğrudan değil</w:t>
                  </w:r>
                  <w:r w:rsidR="008C2642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="008C2642">
                    <w:rPr>
                      <w:rFonts w:ascii="Tahoma" w:eastAsia="Calibri" w:hAnsi="Tahoma" w:cs="Tahoma"/>
                      <w:szCs w:val="20"/>
                    </w:rPr>
                    <w:t>........................</w:t>
                  </w:r>
                  <w:proofErr w:type="gramEnd"/>
                  <w:r w:rsidR="00745739" w:rsidRPr="005E063F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="00745739" w:rsidRPr="005E063F">
                    <w:rPr>
                      <w:rFonts w:ascii="Tahoma" w:eastAsia="Calibri" w:hAnsi="Tahoma" w:cs="Tahoma"/>
                      <w:szCs w:val="20"/>
                    </w:rPr>
                    <w:t>gelmelidir</w:t>
                  </w:r>
                  <w:proofErr w:type="gramEnd"/>
                  <w:r w:rsidR="00745739" w:rsidRPr="005E063F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C364C3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364C3">
                    <w:rPr>
                      <w:rFonts w:ascii="Tahoma" w:hAnsi="Tahoma" w:cs="Tahoma"/>
                      <w:noProof/>
                      <w:lang w:eastAsia="tr-TR"/>
                    </w:rPr>
                    <w:t>Atık maddelerin tekrar kullanılabilir hale getirilmesine ...........................</w:t>
                  </w:r>
                  <w:r w:rsidR="00745739" w:rsidRPr="00C364C3"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C364C3">
                    <w:rPr>
                      <w:rFonts w:ascii="Tahoma" w:hAnsi="Tahoma" w:cs="Tahoma"/>
                      <w:noProof/>
                      <w:lang w:eastAsia="tr-TR"/>
                    </w:rPr>
                    <w:t>... denir.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C364C3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proofErr w:type="gramStart"/>
                  <w:r w:rsidRPr="00C364C3">
                    <w:rPr>
                      <w:rFonts w:ascii="Tahoma" w:eastAsia="Calibri" w:hAnsi="Tahoma" w:cs="Tahoma"/>
                      <w:szCs w:val="20"/>
                    </w:rPr>
                    <w:t>............</w:t>
                  </w:r>
                  <w:r w:rsidR="00745739" w:rsidRPr="00C364C3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 w:rsidRPr="00C364C3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proofErr w:type="gramEnd"/>
                  <w:r w:rsidR="00745739" w:rsidRPr="00C364C3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Pr="00C364C3">
                    <w:rPr>
                      <w:rFonts w:ascii="Tahoma" w:eastAsia="Calibri" w:hAnsi="Tahoma" w:cs="Tahoma"/>
                      <w:szCs w:val="20"/>
                    </w:rPr>
                    <w:t>maddelerin</w:t>
                  </w:r>
                  <w:proofErr w:type="gramEnd"/>
                  <w:r w:rsidRPr="00C364C3">
                    <w:rPr>
                      <w:rFonts w:ascii="Tahoma" w:eastAsia="Calibri" w:hAnsi="Tahoma" w:cs="Tahoma"/>
                      <w:szCs w:val="20"/>
                    </w:rPr>
                    <w:t xml:space="preserve"> belirli bir şekli vardır.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531258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Çevremizde canlı ya da cansız, belli bir yer kaplayan ve kütlesi olan her şeye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</w:t>
                  </w:r>
                  <w:r w:rsidR="00745739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denir</w:t>
                  </w:r>
                  <w:r w:rsidR="00745739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307489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Evimizin odalarını aydınlatırken öncelikle 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 uygun ışık kaynağı tercih etmeliyiz.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307489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szCs w:val="20"/>
                    </w:rPr>
                    <w:t xml:space="preserve">Maddenin, hal değişimi </w:t>
                  </w:r>
                  <w:proofErr w:type="gramStart"/>
                  <w:r>
                    <w:rPr>
                      <w:rFonts w:ascii="Tahoma" w:hAnsi="Tahoma" w:cs="Tahoma"/>
                      <w:szCs w:val="20"/>
                    </w:rPr>
                    <w:t>................</w:t>
                  </w:r>
                  <w:proofErr w:type="gramEnd"/>
                  <w:r>
                    <w:rPr>
                      <w:rFonts w:ascii="Tahoma" w:hAnsi="Tahoma" w:cs="Tahoma"/>
                      <w:szCs w:val="20"/>
                    </w:rPr>
                    <w:t>etkisiyle gerçekleşir.</w:t>
                  </w:r>
                </w:p>
                <w:p w:rsidR="0086772C" w:rsidRPr="00307489" w:rsidRDefault="0086772C" w:rsidP="0086772C">
                  <w:pPr>
                    <w:spacing w:after="0" w:line="240" w:lineRule="auto"/>
                    <w:ind w:left="360"/>
                    <w:rPr>
                      <w:rFonts w:ascii="Tahoma" w:hAnsi="Tahoma" w:cs="Tahoma"/>
                      <w:szCs w:val="20"/>
                    </w:rPr>
                  </w:pPr>
                </w:p>
                <w:p w:rsidR="0086772C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Binalar, ........................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 yeterince yararlanılacak şekilde inşa edilmelidir.</w:t>
                  </w:r>
                </w:p>
                <w:p w:rsidR="0086772C" w:rsidRPr="00212536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 adı verilir.</w:t>
                  </w: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86772C" w:rsidRPr="002F1784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7" type="#_x0000_t202" style="position:absolute;margin-left:322.35pt;margin-top:12.9pt;width:100.95pt;height:21.75pt;z-index:2535403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7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geri</w:t>
                  </w:r>
                  <w:proofErr w:type="gramEnd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 xml:space="preserve"> dönüşüm</w:t>
                  </w:r>
                </w:p>
              </w:txbxContent>
            </v:textbox>
          </v:shape>
        </w:pict>
      </w:r>
    </w:p>
    <w:p w:rsidR="0086772C" w:rsidRPr="00D26AFE" w:rsidRDefault="00403A71" w:rsidP="0086772C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8" type="#_x0000_t202" style="position:absolute;margin-left:56.85pt;margin-top:17pt;width:41.25pt;height:21.75pt;z-index:2535413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8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katı</w:t>
                  </w:r>
                  <w:proofErr w:type="gramEnd"/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Pr="00D26AFE" w:rsidRDefault="00403A71" w:rsidP="0086772C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9" type="#_x0000_t202" style="position:absolute;left:0;text-align:left;margin-left:431.4pt;margin-top:20.35pt;width:58.5pt;height:21.75pt;z-index:2535424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9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madde</w:t>
                  </w:r>
                  <w:proofErr w:type="gramEnd"/>
                </w:p>
              </w:txbxContent>
            </v:textbox>
          </v:shape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0" type="#_x0000_t202" style="position:absolute;margin-left:264.45pt;margin-top:23pt;width:63.45pt;height:21.75pt;z-index:2535434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0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amacına</w:t>
                  </w:r>
                  <w:proofErr w:type="gramEnd"/>
                </w:p>
              </w:txbxContent>
            </v:textbox>
          </v:shape>
        </w:pict>
      </w:r>
    </w:p>
    <w:p w:rsidR="0086772C" w:rsidRDefault="0086772C" w:rsidP="0086772C">
      <w:pPr>
        <w:rPr>
          <w:rFonts w:ascii="Tahoma" w:hAnsi="Tahoma" w:cs="Tahoma"/>
          <w:sz w:val="24"/>
        </w:rPr>
      </w:pPr>
    </w:p>
    <w:p w:rsidR="0086772C" w:rsidRDefault="00403A71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1" type="#_x0000_t202" style="position:absolute;margin-left:172.35pt;margin-top:2.75pt;width:40.8pt;height:18pt;z-index:2535444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1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ısı</w:t>
                  </w:r>
                  <w:proofErr w:type="gramEnd"/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Default="00403A71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2" type="#_x0000_t202" style="position:absolute;margin-left:107.7pt;margin-top:5.35pt;width:111.45pt;height:21.75pt;z-index:2535454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2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güneş</w:t>
                  </w:r>
                  <w:proofErr w:type="gramEnd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 xml:space="preserve"> ışığından</w:t>
                  </w:r>
                </w:p>
              </w:txbxContent>
            </v:textbox>
          </v:shape>
        </w:pict>
      </w:r>
    </w:p>
    <w:p w:rsidR="0086772C" w:rsidRDefault="00403A71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3" type="#_x0000_t202" style="position:absolute;margin-left:375pt;margin-top:5.7pt;width:67.65pt;height:21.75pt;z-index:25354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3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karışım</w:t>
                  </w:r>
                  <w:proofErr w:type="gramEnd"/>
                </w:p>
              </w:txbxContent>
            </v:textbox>
          </v:shape>
        </w:pict>
      </w:r>
    </w:p>
    <w:p w:rsidR="0086772C" w:rsidRDefault="0086772C" w:rsidP="0086772C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86772C" w:rsidRDefault="0086772C" w:rsidP="0086772C">
      <w:pPr>
        <w:tabs>
          <w:tab w:val="left" w:pos="4815"/>
        </w:tabs>
        <w:rPr>
          <w:rFonts w:ascii="Tahoma" w:hAnsi="Tahoma" w:cs="Tahoma"/>
          <w:sz w:val="24"/>
        </w:rPr>
      </w:pPr>
    </w:p>
    <w:p w:rsidR="0086772C" w:rsidRDefault="00403A71" w:rsidP="0086772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14" type="#_x0000_t202" style="position:absolute;margin-left:8.35pt;margin-top:19.5pt;width:252.9pt;height:115.65pt;z-index:253449216" stroked="f">
            <v:textbox style="mso-next-textbox:#_x0000_s90814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675061">
                    <w:rPr>
                      <w:rFonts w:ascii="Tahoma" w:hAnsi="Tahoma" w:cs="Tahoma"/>
                      <w:szCs w:val="24"/>
                    </w:rPr>
                    <w:t>Aşağıda hangi seçenekte verilen maddeleri yalnız görme duyumuzu kullanarak birbirinden ayırt edemeyiz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86772C" w:rsidRPr="004A50CB" w:rsidRDefault="0086772C" w:rsidP="0086772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>A) süt - sıvıyağ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B) limonata - su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</w:p>
                <w:p w:rsidR="0086772C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tuz -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karabiber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D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) şeker - tuz</w:t>
                  </w:r>
                </w:p>
                <w:p w:rsidR="0086772C" w:rsidRPr="00AB37B5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7500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B04BEA" w:rsidRDefault="0086772C" w:rsidP="0086772C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928F3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20" type="#_x0000_t202" style="position:absolute;margin-left:276.85pt;margin-top:19.15pt;width:264.05pt;height:141.75pt;z-index:253455360" stroked="f">
            <v:textbox style="mso-next-textbox:#_x0000_s90820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86772C" w:rsidRPr="003F03C8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86772C" w:rsidRPr="00352F59" w:rsidRDefault="0086772C" w:rsidP="0086772C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52F59">
                    <w:rPr>
                      <w:rFonts w:ascii="Tahoma" w:hAnsi="Tahoma" w:cs="Tahoma"/>
                    </w:rPr>
                    <w:t>A) Okul ve hastane gibi kurumlar gece hizmet</w:t>
                  </w:r>
                </w:p>
                <w:p w:rsidR="0086772C" w:rsidRPr="00F84974" w:rsidRDefault="0086772C" w:rsidP="0086772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F84974">
                    <w:rPr>
                      <w:rFonts w:ascii="Tahoma" w:hAnsi="Tahoma" w:cs="Tahoma"/>
                    </w:rPr>
                    <w:t>vermeye</w:t>
                  </w:r>
                  <w:proofErr w:type="gramEnd"/>
                  <w:r w:rsidRPr="00F84974">
                    <w:rPr>
                      <w:rFonts w:ascii="Tahoma" w:hAnsi="Tahoma" w:cs="Tahoma"/>
                    </w:rPr>
                    <w:t xml:space="preserve"> başlamıştır.                    </w:t>
                  </w:r>
                </w:p>
                <w:p w:rsidR="0086772C" w:rsidRPr="00301495" w:rsidRDefault="0086772C" w:rsidP="0086772C">
                  <w:pPr>
                    <w:spacing w:after="0"/>
                    <w:ind w:left="19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</w:t>
                  </w:r>
                  <w:r w:rsidRPr="00301495">
                    <w:rPr>
                      <w:rFonts w:ascii="Tahoma" w:hAnsi="Tahoma" w:cs="Tahoma"/>
                    </w:rPr>
                    <w:t>İnsanlar daha fazla bilgi iş üretmeye</w:t>
                  </w:r>
                </w:p>
                <w:p w:rsidR="0086772C" w:rsidRPr="00301495" w:rsidRDefault="0086772C" w:rsidP="0086772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301495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301495">
                    <w:rPr>
                      <w:rFonts w:ascii="Tahoma" w:hAnsi="Tahoma" w:cs="Tahoma"/>
                    </w:rPr>
                    <w:t>başlamıştır</w:t>
                  </w:r>
                  <w:proofErr w:type="gramEnd"/>
                  <w:r w:rsidRPr="00301495">
                    <w:rPr>
                      <w:rFonts w:ascii="Tahoma" w:hAnsi="Tahoma" w:cs="Tahoma"/>
                    </w:rPr>
                    <w:t>.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86772C" w:rsidRPr="005A4D22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86772C" w:rsidRDefault="0086772C" w:rsidP="0086772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86772C" w:rsidRPr="00A50B27" w:rsidRDefault="0086772C" w:rsidP="0086772C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28" type="#_x0000_t202" style="position:absolute;margin-left:418.6pt;margin-top:11.3pt;width:47.3pt;height:13.5pt;z-index:253463552" stroked="f">
            <v:textbox style="mso-next-textbox:#_x0000_s90828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9" type="#_x0000_t32" style="position:absolute;margin-left:274.65pt;margin-top:2.65pt;width:0;height:742.9pt;z-index:253454336" o:connectortype="straight" strokeweight="1.25pt"/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29" type="#_x0000_t202" style="position:absolute;margin-left:64.65pt;margin-top:4.15pt;width:47.3pt;height:15.75pt;z-index:253464576" stroked="f">
            <v:textbox style="mso-next-textbox:#_x0000_s9082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12" style="position:absolute;margin-left:138.5pt;margin-top:7pt;width:16.15pt;height:17.95pt;z-index:25352499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91" style="position:absolute;margin-left:291.5pt;margin-top:22.7pt;width:16.15pt;height:17.95pt;z-index:253530112" fillcolor="red" strokeweight="1pt">
            <v:fill opacity=".25"/>
          </v:oval>
        </w:pict>
      </w:r>
      <w:r w:rsidR="0086772C">
        <w:rPr>
          <w:rFonts w:ascii="Tahoma" w:hAnsi="Tahoma" w:cs="Tahoma"/>
          <w:sz w:val="24"/>
        </w:rPr>
        <w:t xml:space="preserve">   </w: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4" type="#_x0000_t202" style="position:absolute;margin-left:8.05pt;margin-top:19.15pt;width:259.55pt;height:123.8pt;z-index:253479936" stroked="f">
            <v:textbox style="mso-next-textbox:#_x0000_s90844" inset="0,0,0,0">
              <w:txbxContent>
                <w:p w:rsidR="00A83C16" w:rsidRDefault="0086772C" w:rsidP="00A83C1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="00A83C16">
                    <w:rPr>
                      <w:rFonts w:ascii="Tahoma" w:hAnsi="Tahoma" w:cs="Tahoma"/>
                      <w:szCs w:val="24"/>
                    </w:rPr>
                    <w:t>Brüt kütlesi 950 gram olan reçel dolu bir kabın içerisindeki reçel 680 gram ise kabın darası kaçtır</w:t>
                  </w:r>
                  <w:r w:rsidR="00A83C16" w:rsidRPr="004A50CB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A83C16" w:rsidRPr="005F59B3" w:rsidRDefault="00A83C16" w:rsidP="00A83C16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270</w:t>
                  </w:r>
                  <w:r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1530</w:t>
                  </w:r>
                  <w:r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300</w:t>
                  </w:r>
                  <w:r w:rsidRPr="00CF4EEE">
                    <w:rPr>
                      <w:rFonts w:ascii="Tahoma" w:hAnsi="Tahoma" w:cs="Tahoma"/>
                    </w:rPr>
                    <w:t xml:space="preserve"> g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1480</w:t>
                  </w:r>
                  <w:r w:rsidRPr="00CF4EEE">
                    <w:rPr>
                      <w:rFonts w:ascii="Tahoma" w:hAnsi="Tahoma" w:cs="Tahoma"/>
                    </w:rPr>
                    <w:t xml:space="preserve"> g     </w:t>
                  </w:r>
                </w:p>
                <w:p w:rsidR="0086772C" w:rsidRDefault="0086772C" w:rsidP="00A83C1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852" style="position:absolute;margin-left:314.4pt;margin-top:15.75pt;width:183.75pt;height:30.2pt;z-index:253488128" arcsize="10923f" filled="f" strokecolor="#0070c0" strokeweight="1.25pt">
            <v:textbox>
              <w:txbxContent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</w:t>
                  </w:r>
                  <w:proofErr w:type="gramStart"/>
                  <w:r>
                    <w:rPr>
                      <w:rFonts w:ascii="Tahoma" w:hAnsi="Tahoma" w:cs="Tahoma"/>
                      <w:bCs/>
                      <w:sz w:val="24"/>
                    </w:rPr>
                    <w:t>II.Pirinç</w:t>
                  </w:r>
                  <w:proofErr w:type="gramEnd"/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    III.Ayran</w:t>
                  </w:r>
                </w:p>
                <w:p w:rsidR="0086772C" w:rsidRPr="00B5222B" w:rsidRDefault="0086772C" w:rsidP="0086772C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5" type="#_x0000_t202" style="position:absolute;margin-left:277.6pt;margin-top:19.5pt;width:259.55pt;height:122.3pt;z-index:253450240" stroked="f">
            <v:textbox style="mso-next-textbox:#_x0000_s90815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şeklini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alır?</w:t>
                  </w:r>
                </w:p>
                <w:p w:rsidR="0086772C" w:rsidRPr="001945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)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I ve II</w:t>
                  </w:r>
                </w:p>
                <w:p w:rsidR="0086772C" w:rsidRPr="00390EA0" w:rsidRDefault="0086772C" w:rsidP="0086772C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86772C" w:rsidRPr="007500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Default="0086772C" w:rsidP="0086772C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5" type="#_x0000_t202" style="position:absolute;margin-left:213.15pt;margin-top:6.55pt;width:37.9pt;height:15.75pt;z-index:253480960" stroked="f">
            <v:textbox style="mso-next-textbox:#_x0000_s90845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904" style="position:absolute;margin-left:22.25pt;margin-top:18.4pt;width:16.15pt;height:17.95pt;z-index:253548544" fillcolor="red" strokeweight="1pt">
            <v:fill opacity=".25"/>
          </v:oval>
        </w:pict>
      </w:r>
      <w:r w:rsidR="0086772C" w:rsidRPr="006C2AA6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22944" behindDoc="0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175895</wp:posOffset>
            </wp:positionV>
            <wp:extent cx="561975" cy="533400"/>
            <wp:effectExtent l="19050" t="0" r="9525" b="0"/>
            <wp:wrapNone/>
            <wp:docPr id="4" name="Resim 4" descr="C:\Users\Pc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ind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1" type="#_x0000_t202" style="position:absolute;margin-left:344.85pt;margin-top:18.75pt;width:47.3pt;height:15.75pt;z-index:253466624" stroked="f">
            <v:textbox style="mso-next-textbox:#_x0000_s90831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8" type="#_x0000_t202" style="position:absolute;margin-left:151.25pt;margin-top:16.1pt;width:84pt;height:18.75pt;z-index:253484032" stroked="f">
            <v:textbox style="mso-next-textbox:#_x0000_s90848" inset="0,0,0,0">
              <w:txbxContent>
                <w:p w:rsidR="0086772C" w:rsidRPr="004A50CB" w:rsidRDefault="00A83C16" w:rsidP="0086772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Dara</w:t>
                  </w:r>
                  <w:r w:rsidR="0086772C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: ?</w:t>
                  </w:r>
                </w:p>
              </w:txbxContent>
            </v:textbox>
          </v:shape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92" style="position:absolute;margin-left:291.5pt;margin-top:20.45pt;width:16.15pt;height:17.95pt;z-index:253531136" fillcolor="red" strokeweight="1pt">
            <v:fill opacity=".25"/>
          </v:oval>
        </w:pic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2" type="#_x0000_t202" style="position:absolute;margin-left:6.85pt;margin-top:21.65pt;width:254.75pt;height:144.1pt;z-index:253467648" stroked="f">
            <v:textbox style="mso-next-textbox:#_x0000_s90832" inset="0,0,0,0">
              <w:txbxContent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86772C" w:rsidRPr="004A50CB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86772C" w:rsidRPr="004A50CB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86772C" w:rsidRPr="004A50CB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850" style="position:absolute;margin-left:34.3pt;margin-top:20pt;width:214.8pt;height:43.25pt;z-index:253486080" arcsize="10923f" filled="f" strokecolor="#0070c0" strokeweight="1.25pt">
            <v:textbox>
              <w:txbxContent>
                <w:p w:rsidR="0086772C" w:rsidRPr="0042171F" w:rsidRDefault="0086772C" w:rsidP="0086772C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86772C" w:rsidRPr="0042171F" w:rsidRDefault="0086772C" w:rsidP="0086772C">
                  <w:pPr>
                    <w:spacing w:after="0"/>
                  </w:pPr>
                  <w:proofErr w:type="gramStart"/>
                  <w:r w:rsidRPr="0042171F">
                    <w:rPr>
                      <w:rFonts w:ascii="Tahoma" w:hAnsi="Tahoma" w:cs="Tahoma"/>
                      <w:szCs w:val="24"/>
                    </w:rPr>
                    <w:t>havaya</w:t>
                  </w:r>
                  <w:proofErr w:type="gramEnd"/>
                  <w:r w:rsidRPr="0042171F">
                    <w:rPr>
                      <w:rFonts w:ascii="Tahoma" w:hAnsi="Tahoma" w:cs="Tahoma"/>
                      <w:szCs w:val="24"/>
                    </w:rPr>
                    <w:t xml:space="preserve">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6" type="#_x0000_t202" style="position:absolute;margin-left:-265.4pt;margin-top:251.95pt;width:233.3pt;height:95.6pt;z-index:253451264" stroked="f">
            <v:textbox style="mso-next-textbox:#_x0000_s90816" inset="0,0,0,0">
              <w:txbxContent>
                <w:p w:rsidR="0086772C" w:rsidRPr="00077578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18" type="#_x0000_t202" style="position:absolute;margin-left:277.6pt;margin-top:22.55pt;width:264.45pt;height:121.4pt;z-index:253453312" stroked="f">
            <v:textbox style="mso-next-textbox:#_x0000_s90818" inset="0,0,0,0">
              <w:txbxContent>
                <w:p w:rsidR="0086772C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</w:t>
                  </w:r>
                  <w:r>
                    <w:rPr>
                      <w:rFonts w:ascii="Tahoma" w:hAnsi="Tahoma" w:cs="Tahoma"/>
                    </w:rPr>
                    <w:t xml:space="preserve">Yandaki madde için verilen özelliklerden hangisi </w:t>
                  </w:r>
                </w:p>
                <w:p w:rsidR="0086772C" w:rsidRPr="00CF4EEE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</w:rPr>
                    <w:t>yanlıştır</w:t>
                  </w:r>
                  <w:proofErr w:type="gram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86772C" w:rsidRPr="00CF4EEE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224607">
                    <w:rPr>
                      <w:rFonts w:ascii="Tahoma" w:hAnsi="Tahoma" w:cs="Tahoma"/>
                    </w:rPr>
                    <w:t>Suyu emmez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224607">
                    <w:rPr>
                      <w:rFonts w:ascii="Tahoma" w:hAnsi="Tahoma" w:cs="Tahoma"/>
                    </w:rPr>
                    <w:t>Suda batar.</w:t>
                  </w:r>
                </w:p>
                <w:p w:rsidR="0086772C" w:rsidRPr="00CF4EEE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Mıknatısla çekilir</w:t>
                  </w:r>
                </w:p>
                <w:p w:rsidR="0086772C" w:rsidRPr="00CF4EEE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Camdan yapılmıştır.</w:t>
                  </w:r>
                </w:p>
                <w:p w:rsidR="0086772C" w:rsidRPr="0069741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6772C" w:rsidRPr="004B60F4" w:rsidRDefault="0086772C" w:rsidP="0086772C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F80BD7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86772C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54C5B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C7928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0" type="#_x0000_t202" style="position:absolute;margin-left:339.6pt;margin-top:16pt;width:34.55pt;height:15.75pt;z-index:253465600" stroked="f">
            <v:textbox style="mso-next-textbox:#_x0000_s90830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224607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33184" behindDoc="0" locked="0" layoutInCell="1" allowOverlap="1">
            <wp:simplePos x="0" y="0"/>
            <wp:positionH relativeFrom="column">
              <wp:posOffset>5726430</wp:posOffset>
            </wp:positionH>
            <wp:positionV relativeFrom="paragraph">
              <wp:posOffset>247015</wp:posOffset>
            </wp:positionV>
            <wp:extent cx="619125" cy="676275"/>
            <wp:effectExtent l="19050" t="0" r="9525" b="0"/>
            <wp:wrapNone/>
            <wp:docPr id="5" name="Resim 4" descr="png barda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barda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995" t="10149" r="12343" b="12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A71">
        <w:rPr>
          <w:rFonts w:ascii="Tahoma" w:hAnsi="Tahoma" w:cs="Tahoma"/>
          <w:noProof/>
          <w:sz w:val="24"/>
          <w:lang w:eastAsia="tr-TR"/>
        </w:rPr>
        <w:pict>
          <v:shape id="_x0000_s90849" type="#_x0000_t202" style="position:absolute;margin-left:204.5pt;margin-top:11.35pt;width:37.9pt;height:15.75pt;z-index:253485056;mso-position-horizontal-relative:text;mso-position-vertical-relative:text" stroked="f">
            <v:textbox style="mso-next-textbox:#_x0000_s9084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93" style="position:absolute;margin-left:292.1pt;margin-top:22.05pt;width:16.15pt;height:17.95pt;z-index:253534208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88" style="position:absolute;margin-left:20.75pt;margin-top:9.35pt;width:16.15pt;height:17.95pt;z-index:253527040" fillcolor="red" strokeweight="1pt">
            <v:fill opacity=".25"/>
          </v:oval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jc w:val="center"/>
        <w:rPr>
          <w:rFonts w:ascii="Tahoma" w:hAnsi="Tahoma" w:cs="Tahoma"/>
          <w:sz w:val="24"/>
        </w:rPr>
      </w:pPr>
    </w:p>
    <w:p w:rsidR="0086772C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55" style="position:absolute;margin-left:401.35pt;margin-top:47.45pt;width:9.75pt;height:9.75pt;z-index:2534912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63" type="#_x0000_t12" style="position:absolute;margin-left:446.4pt;margin-top:140.4pt;width:13.5pt;height:14.25pt;z-index:2534993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8" type="#_x0000_t5" style="position:absolute;margin-left:426.15pt;margin-top:142.3pt;width:12.75pt;height:12.35pt;z-index:25349427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60" style="position:absolute;margin-left:426.9pt;margin-top:120.95pt;width:9.75pt;height:9.75pt;z-index:2534963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61" style="position:absolute;margin-left:314.4pt;margin-top:144.9pt;width:9.75pt;height:9.75pt;z-index:2534973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4" type="#_x0000_t5" style="position:absolute;margin-left:296.4pt;margin-top:24.7pt;width:12.75pt;height:12.35pt;z-index:25349017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94" style="position:absolute;margin-left:402.45pt;margin-top:112.7pt;width:16.15pt;height:17.95pt;z-index:25353523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57" style="position:absolute;margin-left:297.15pt;margin-top:45.95pt;width:13.5pt;height:12.75pt;z-index:253493248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9" type="#_x0000_t5" style="position:absolute;margin-left:446.4pt;margin-top:118.7pt;width:12.75pt;height:12.35pt;z-index:2534952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65" style="position:absolute;margin-left:312.9pt;margin-top:118.7pt;width:13.5pt;height:12.75pt;z-index:2535014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62" type="#_x0000_t12" style="position:absolute;margin-left:334.65pt;margin-top:116.4pt;width:13.5pt;height:14.25pt;z-index:25349836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46" type="#_x0000_t202" style="position:absolute;margin-left:277.6pt;margin-top:21.7pt;width:267.25pt;height:150.15pt;z-index:253481984" stroked="f">
            <v:textbox style="mso-next-textbox:#_x0000_s90846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86772C" w:rsidRPr="00A5511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86772C" w:rsidRPr="00A5511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Pr="00A55119">
                    <w:rPr>
                      <w:rFonts w:ascii="Tahoma" w:hAnsi="Tahoma" w:cs="Tahoma"/>
                    </w:rPr>
                    <w:t>sıvı</w:t>
                  </w:r>
                  <w:proofErr w:type="gramEnd"/>
                  <w:r w:rsidRPr="00A55119">
                    <w:rPr>
                      <w:rFonts w:ascii="Tahoma" w:hAnsi="Tahoma" w:cs="Tahoma"/>
                    </w:rPr>
                    <w:t xml:space="preserve"> ve gazlar için ortak özelliktir?</w:t>
                  </w:r>
                </w:p>
                <w:p w:rsidR="0086772C" w:rsidRPr="00A55119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86772C" w:rsidRPr="00A55119" w:rsidRDefault="0086772C" w:rsidP="0086772C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86772C" w:rsidRPr="00A55119" w:rsidRDefault="0086772C" w:rsidP="0086772C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86772C" w:rsidRPr="00240C26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64" style="position:absolute;margin-left:334.65pt;margin-top:141.9pt;width:13.5pt;height:12.75pt;z-index:253500416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853" style="position:absolute;margin-left:293.6pt;margin-top:19pt;width:251.8pt;height:49.5pt;z-index:253489152" arcsize="10923f" filled="f" strokecolor="#823b0b [1605]" strokeweight="1.25pt">
            <v:textbox>
              <w:txbxContent>
                <w:p w:rsidR="0086772C" w:rsidRPr="00CF4EEE" w:rsidRDefault="0086772C" w:rsidP="0086772C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86772C" w:rsidRPr="00CF4EEE" w:rsidRDefault="0086772C" w:rsidP="0086772C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40" type="#_x0000_t202" style="position:absolute;margin-left:6.85pt;margin-top:17.15pt;width:254.75pt;height:201.8pt;z-index:253475840" stroked="f">
            <v:textbox style="mso-next-textbox:#_x0000_s90840" inset="0,0,0,0">
              <w:txbxContent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 xml:space="preserve"> bir madde yeterince ısı alırsa sıvıya</w:t>
                  </w:r>
                </w:p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Pr="004B6F78">
                    <w:rPr>
                      <w:rFonts w:ascii="Tahoma" w:hAnsi="Tahoma" w:cs="Tahoma"/>
                      <w:szCs w:val="24"/>
                    </w:rPr>
                    <w:t>dönüşür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 xml:space="preserve"> bir madde ısı verince katıya dönüşür.</w:t>
                  </w:r>
                </w:p>
                <w:p w:rsidR="0086772C" w:rsidRPr="004A50CB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proofErr w:type="gramStart"/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86772C" w:rsidRPr="004B6F78" w:rsidRDefault="0086772C" w:rsidP="00224607">
                  <w:pPr>
                    <w:pStyle w:val="ListeParagraf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proofErr w:type="gramStart"/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86772C" w:rsidRPr="0069741C" w:rsidRDefault="0086772C" w:rsidP="0086772C">
                  <w:pPr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 xml:space="preserve"> </w:t>
      </w:r>
    </w:p>
    <w:p w:rsidR="0086772C" w:rsidRPr="00D26AFE" w:rsidRDefault="00403A71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56" type="#_x0000_t12" style="position:absolute;margin-left:397.4pt;margin-top:.55pt;width:13.5pt;height:14.25pt;z-index:253492224" fillcolor="#002060" strokecolor="black [3213]" strokeweight="1pt"/>
        </w:pict>
      </w:r>
    </w:p>
    <w:p w:rsidR="0086772C" w:rsidRDefault="0086772C" w:rsidP="0086772C">
      <w:pPr>
        <w:rPr>
          <w:rFonts w:ascii="Tahoma" w:hAnsi="Tahoma" w:cs="Tahoma"/>
          <w:sz w:val="24"/>
        </w:rPr>
      </w:pPr>
    </w:p>
    <w:p w:rsidR="0086772C" w:rsidRDefault="00403A71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69" type="#_x0000_t202" style="position:absolute;margin-left:447.9pt;margin-top:17.55pt;width:34.55pt;height:15.75pt;z-index:253505536" stroked="f">
            <v:textbox style="mso-next-textbox:#_x0000_s9086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Default="00403A71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1" type="#_x0000_t202" style="position:absolute;margin-left:220.25pt;margin-top:5.9pt;width:35pt;height:15.75pt;z-index:253476864" stroked="f">
            <v:textbox style="mso-next-textbox:#_x0000_s90841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Default="00403A71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51" type="#_x0000_t202" style="position:absolute;margin-left:44.45pt;margin-top:12.25pt;width:168.75pt;height:18.2pt;z-index:253487104" stroked="f">
            <v:textbox inset="0,0,0,0">
              <w:txbxContent>
                <w:p w:rsidR="0086772C" w:rsidRPr="00DD5992" w:rsidRDefault="0086772C" w:rsidP="0086772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</w:t>
                  </w:r>
                  <w:proofErr w:type="gramEnd"/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    Buharlaşma</w:t>
                  </w:r>
                </w:p>
              </w:txbxContent>
            </v:textbox>
          </v:shape>
        </w:pict>
      </w:r>
    </w:p>
    <w:p w:rsidR="0086772C" w:rsidRDefault="0086772C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86772C" w:rsidRDefault="00403A71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89" style="position:absolute;margin-left:22.25pt;margin-top:17.45pt;width:16.15pt;height:17.95pt;z-index:253528064" fillcolor="red" strokeweight="1pt">
            <v:fill opacity=".25"/>
          </v:oval>
        </w:pict>
      </w:r>
    </w:p>
    <w:p w:rsidR="0086772C" w:rsidRPr="00B31FD2" w:rsidRDefault="00403A71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68" type="#_x0000_t202" style="position:absolute;margin-left:491.35pt;margin-top:7.4pt;width:34.55pt;height:15.75pt;z-index:253504512" stroked="f">
            <v:textbox style="mso-next-textbox:#_x0000_s90868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37" type="#_x0000_t202" style="position:absolute;margin-left:279.1pt;margin-top:7.4pt;width:256.25pt;height:132pt;z-index:253472768" stroked="f">
            <v:textbox style="mso-next-textbox:#_x0000_s90837" inset="0,0,0,0">
              <w:txbxContent>
                <w:p w:rsidR="0086772C" w:rsidRPr="00423B50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Pr="00526313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9D0EDC" w:rsidRPr="00423B50" w:rsidRDefault="009D0EDC" w:rsidP="009D0EDC">
                  <w:pPr>
                    <w:pStyle w:val="ListeParagraf"/>
                    <w:numPr>
                      <w:ilvl w:val="0"/>
                      <w:numId w:val="45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Yemek yediğimiz ortamda bölgesel aydınlatma yapmalıyız.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Aydınlatılacak alanın hacmine dikkat etmeliyiz.</w:t>
                  </w:r>
                </w:p>
                <w:p w:rsidR="0086772C" w:rsidRPr="00423B50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Televizyonu karanlık bir ortamda izlemeliyiz.</w:t>
                  </w:r>
                </w:p>
                <w:p w:rsidR="0086772C" w:rsidRPr="00C3683A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Ortamı ne gereğinden fazla ne de gereğinden az aydınlatmalıyız.</w:t>
                  </w:r>
                </w:p>
                <w:p w:rsidR="0086772C" w:rsidRPr="005A4D22" w:rsidRDefault="0086772C" w:rsidP="0086772C">
                  <w:p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86772C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Default="0086772C" w:rsidP="0086772C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86772C" w:rsidRPr="00B23357" w:rsidRDefault="00403A71" w:rsidP="0086772C">
      <w:r w:rsidRPr="00403A71">
        <w:rPr>
          <w:rFonts w:ascii="Tahoma" w:hAnsi="Tahoma" w:cs="Tahoma"/>
          <w:noProof/>
          <w:sz w:val="28"/>
          <w:szCs w:val="26"/>
          <w:lang w:eastAsia="tr-TR"/>
        </w:rPr>
        <w:pict>
          <v:shape id="_x0000_s90842" type="#_x0000_t202" style="position:absolute;margin-left:6.1pt;margin-top:12.4pt;width:254.75pt;height:83.9pt;z-index:253477888" stroked="f">
            <v:textbox style="mso-next-textbox:#_x0000_s90842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 w:rsidRPr="000B56F1"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0B56F1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0B56F1">
                    <w:rPr>
                      <w:rFonts w:ascii="Tahoma" w:hAnsi="Tahoma" w:cs="Tahoma"/>
                      <w:b/>
                    </w:rPr>
                    <w:t xml:space="preserve">  </w:t>
                  </w:r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Aşağıdakilerden hangisi ilk kullanılan aydınlatma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  </w:t>
                  </w:r>
                  <w:proofErr w:type="gramStart"/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>aracıdır</w:t>
                  </w:r>
                  <w:proofErr w:type="gramEnd"/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>?</w:t>
                  </w:r>
                </w:p>
                <w:p w:rsidR="0086772C" w:rsidRPr="000B56F1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86772C" w:rsidRPr="00CF4EEE" w:rsidRDefault="0086772C" w:rsidP="0086772C">
                  <w:pPr>
                    <w:pStyle w:val="ListeParagraf"/>
                    <w:numPr>
                      <w:ilvl w:val="0"/>
                      <w:numId w:val="22"/>
                    </w:numPr>
                    <w:spacing w:after="0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  <w:spacing w:val="-3"/>
                    </w:rPr>
                    <w:t>meşale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ateş</w:t>
                  </w:r>
                </w:p>
                <w:p w:rsidR="0086772C" w:rsidRDefault="0086772C" w:rsidP="0086772C">
                  <w:pPr>
                    <w:spacing w:after="0" w:line="276" w:lineRule="auto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mum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>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kandil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Pr="00B23357" w:rsidRDefault="00403A71" w:rsidP="0086772C">
      <w:r w:rsidRPr="00403A71">
        <w:rPr>
          <w:rFonts w:ascii="Tahoma" w:hAnsi="Tahoma" w:cs="Tahoma"/>
          <w:noProof/>
          <w:sz w:val="24"/>
          <w:lang w:eastAsia="tr-TR"/>
        </w:rPr>
        <w:pict>
          <v:oval id="_x0000_s90895" style="position:absolute;margin-left:294.5pt;margin-top:20.55pt;width:16.15pt;height:17.95pt;z-index:253536256" fillcolor="red" strokeweight="1pt">
            <v:fill opacity=".25"/>
          </v:oval>
        </w:pict>
      </w: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843" type="#_x0000_t202" style="position:absolute;margin-left:64.65pt;margin-top:4.05pt;width:35pt;height:15.75pt;z-index:253478912" stroked="f">
            <v:textbox style="mso-next-textbox:#_x0000_s90843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B23357" w:rsidRDefault="00403A71" w:rsidP="0086772C">
      <w:r w:rsidRPr="00403A71">
        <w:rPr>
          <w:rFonts w:ascii="Tahoma" w:hAnsi="Tahoma" w:cs="Tahoma"/>
          <w:noProof/>
          <w:sz w:val="24"/>
          <w:lang w:eastAsia="tr-TR"/>
        </w:rPr>
        <w:pict>
          <v:oval id="_x0000_s90890" style="position:absolute;margin-left:141.5pt;margin-top:11.65pt;width:16.15pt;height:17.95pt;z-index:253529088" fillcolor="red" strokeweight="1pt">
            <v:fill opacity=".25"/>
          </v:oval>
        </w:pict>
      </w:r>
    </w:p>
    <w:p w:rsidR="0086772C" w:rsidRDefault="00403A71" w:rsidP="0086772C">
      <w:pPr>
        <w:jc w:val="center"/>
      </w:pPr>
      <w:r w:rsidRPr="00403A71">
        <w:rPr>
          <w:rFonts w:ascii="Tahoma" w:hAnsi="Tahoma" w:cs="Tahoma"/>
          <w:noProof/>
          <w:sz w:val="24"/>
          <w:lang w:eastAsia="tr-TR"/>
        </w:rPr>
        <w:pict>
          <v:shape id="_x0000_s90866" type="#_x0000_t202" style="position:absolute;left:0;text-align:left;margin-left:426.9pt;margin-top:20.6pt;width:119.75pt;height:21.75pt;z-index:253502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66">
              <w:txbxContent>
                <w:p w:rsidR="0086772C" w:rsidRPr="00C80091" w:rsidRDefault="0086772C" w:rsidP="0086772C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</w:p>
    <w:p w:rsidR="0086772C" w:rsidRDefault="00403A71" w:rsidP="0086772C">
      <w:pPr>
        <w:jc w:val="center"/>
      </w:pPr>
      <w:r w:rsidRPr="00403A71">
        <w:rPr>
          <w:rFonts w:ascii="Tahoma" w:hAnsi="Tahoma" w:cs="Tahoma"/>
          <w:noProof/>
          <w:sz w:val="28"/>
          <w:szCs w:val="26"/>
        </w:rPr>
        <w:pict>
          <v:shape id="_x0000_s90817" type="#_x0000_t202" style="position:absolute;left:0;text-align:left;margin-left:213.15pt;margin-top:10.85pt;width:120.75pt;height:18pt;z-index:253452288" stroked="f">
            <v:textbox style="mso-next-textbox:#_x0000_s90817" inset="0,0,0,0">
              <w:txbxContent>
                <w:p w:rsidR="0086772C" w:rsidRPr="00227A2C" w:rsidRDefault="0086772C" w:rsidP="0086772C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86772C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EEC" w:rsidRDefault="00F20EEC" w:rsidP="0049263E">
      <w:pPr>
        <w:spacing w:after="0" w:line="240" w:lineRule="auto"/>
      </w:pPr>
      <w:r>
        <w:separator/>
      </w:r>
    </w:p>
  </w:endnote>
  <w:endnote w:type="continuationSeparator" w:id="1">
    <w:p w:rsidR="00F20EEC" w:rsidRDefault="00F20EEC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EEC" w:rsidRDefault="00F20EEC" w:rsidP="0049263E">
      <w:pPr>
        <w:spacing w:after="0" w:line="240" w:lineRule="auto"/>
      </w:pPr>
      <w:r>
        <w:separator/>
      </w:r>
    </w:p>
  </w:footnote>
  <w:footnote w:type="continuationSeparator" w:id="1">
    <w:p w:rsidR="00F20EEC" w:rsidRDefault="00F20EEC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3612"/>
    <w:multiLevelType w:val="hybridMultilevel"/>
    <w:tmpl w:val="A0EE33C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05744"/>
    <w:multiLevelType w:val="hybridMultilevel"/>
    <w:tmpl w:val="71D682AC"/>
    <w:lvl w:ilvl="0" w:tplc="C7EE9E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D20FB"/>
    <w:multiLevelType w:val="hybridMultilevel"/>
    <w:tmpl w:val="1BFE6512"/>
    <w:lvl w:ilvl="0" w:tplc="95DA4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9459F"/>
    <w:multiLevelType w:val="hybridMultilevel"/>
    <w:tmpl w:val="55004A66"/>
    <w:lvl w:ilvl="0" w:tplc="0CD81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9A7603E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A7D70"/>
    <w:multiLevelType w:val="hybridMultilevel"/>
    <w:tmpl w:val="A34E6BA6"/>
    <w:lvl w:ilvl="0" w:tplc="56A2D6B0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E44AA"/>
    <w:multiLevelType w:val="hybridMultilevel"/>
    <w:tmpl w:val="21E25AF4"/>
    <w:lvl w:ilvl="0" w:tplc="B0E840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3520"/>
    <w:multiLevelType w:val="hybridMultilevel"/>
    <w:tmpl w:val="41B42CE2"/>
    <w:lvl w:ilvl="0" w:tplc="F23459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7">
    <w:nsid w:val="2A5111E2"/>
    <w:multiLevelType w:val="hybridMultilevel"/>
    <w:tmpl w:val="5B7C0B06"/>
    <w:lvl w:ilvl="0" w:tplc="54C81216">
      <w:start w:val="2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5E7B87"/>
    <w:multiLevelType w:val="hybridMultilevel"/>
    <w:tmpl w:val="FB48AE6A"/>
    <w:lvl w:ilvl="0" w:tplc="B810B8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236F3"/>
    <w:multiLevelType w:val="hybridMultilevel"/>
    <w:tmpl w:val="8482D1A2"/>
    <w:lvl w:ilvl="0" w:tplc="F18C3F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078E1"/>
    <w:multiLevelType w:val="hybridMultilevel"/>
    <w:tmpl w:val="EEC6D6EA"/>
    <w:lvl w:ilvl="0" w:tplc="5B927504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5816D9"/>
    <w:multiLevelType w:val="hybridMultilevel"/>
    <w:tmpl w:val="FCD61FCA"/>
    <w:lvl w:ilvl="0" w:tplc="6406A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DBC0697"/>
    <w:multiLevelType w:val="hybridMultilevel"/>
    <w:tmpl w:val="627EF310"/>
    <w:lvl w:ilvl="0" w:tplc="9C68F0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23D89"/>
    <w:multiLevelType w:val="hybridMultilevel"/>
    <w:tmpl w:val="86B42882"/>
    <w:lvl w:ilvl="0" w:tplc="B3380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33ECC"/>
    <w:multiLevelType w:val="hybridMultilevel"/>
    <w:tmpl w:val="C67CF7D8"/>
    <w:lvl w:ilvl="0" w:tplc="D172BB3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F70F89"/>
    <w:multiLevelType w:val="hybridMultilevel"/>
    <w:tmpl w:val="5212E77C"/>
    <w:lvl w:ilvl="0" w:tplc="1C146F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2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A66AC"/>
    <w:multiLevelType w:val="hybridMultilevel"/>
    <w:tmpl w:val="B0ECC380"/>
    <w:lvl w:ilvl="0" w:tplc="3DF404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94A90"/>
    <w:multiLevelType w:val="hybridMultilevel"/>
    <w:tmpl w:val="958A67CA"/>
    <w:lvl w:ilvl="0" w:tplc="4FE6953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625527"/>
    <w:multiLevelType w:val="hybridMultilevel"/>
    <w:tmpl w:val="6FC66532"/>
    <w:lvl w:ilvl="0" w:tplc="942E424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32A17"/>
    <w:multiLevelType w:val="hybridMultilevel"/>
    <w:tmpl w:val="8C1A44DE"/>
    <w:lvl w:ilvl="0" w:tplc="6D54C7C4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F3F1D"/>
    <w:multiLevelType w:val="hybridMultilevel"/>
    <w:tmpl w:val="40625D2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9">
    <w:nsid w:val="67BF5470"/>
    <w:multiLevelType w:val="hybridMultilevel"/>
    <w:tmpl w:val="896C7EDE"/>
    <w:lvl w:ilvl="0" w:tplc="5A721C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3E5036"/>
    <w:multiLevelType w:val="hybridMultilevel"/>
    <w:tmpl w:val="AF283746"/>
    <w:lvl w:ilvl="0" w:tplc="C6E24C62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C47A28"/>
    <w:multiLevelType w:val="hybridMultilevel"/>
    <w:tmpl w:val="F076832C"/>
    <w:lvl w:ilvl="0" w:tplc="D02E31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4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171C9B"/>
    <w:multiLevelType w:val="hybridMultilevel"/>
    <w:tmpl w:val="D17E5B04"/>
    <w:lvl w:ilvl="0" w:tplc="42B0DF80">
      <w:start w:val="1"/>
      <w:numFmt w:val="decimal"/>
      <w:lvlText w:val="%1)"/>
      <w:lvlJc w:val="left"/>
      <w:pPr>
        <w:ind w:left="720" w:hanging="360"/>
      </w:pPr>
      <w:rPr>
        <w:b w:val="0"/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4C6A82"/>
    <w:multiLevelType w:val="hybridMultilevel"/>
    <w:tmpl w:val="316C8766"/>
    <w:lvl w:ilvl="0" w:tplc="EF065F0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3"/>
  </w:num>
  <w:num w:numId="2">
    <w:abstractNumId w:val="30"/>
  </w:num>
  <w:num w:numId="3">
    <w:abstractNumId w:val="3"/>
  </w:num>
  <w:num w:numId="4">
    <w:abstractNumId w:val="32"/>
  </w:num>
  <w:num w:numId="5">
    <w:abstractNumId w:val="1"/>
  </w:num>
  <w:num w:numId="6">
    <w:abstractNumId w:val="14"/>
  </w:num>
  <w:num w:numId="7">
    <w:abstractNumId w:val="10"/>
  </w:num>
  <w:num w:numId="8">
    <w:abstractNumId w:val="16"/>
  </w:num>
  <w:num w:numId="9">
    <w:abstractNumId w:val="31"/>
  </w:num>
  <w:num w:numId="10">
    <w:abstractNumId w:val="38"/>
  </w:num>
  <w:num w:numId="11">
    <w:abstractNumId w:val="23"/>
  </w:num>
  <w:num w:numId="12">
    <w:abstractNumId w:val="0"/>
  </w:num>
  <w:num w:numId="13">
    <w:abstractNumId w:val="19"/>
  </w:num>
  <w:num w:numId="14">
    <w:abstractNumId w:val="34"/>
  </w:num>
  <w:num w:numId="15">
    <w:abstractNumId w:val="7"/>
  </w:num>
  <w:num w:numId="16">
    <w:abstractNumId w:val="9"/>
  </w:num>
  <w:num w:numId="17">
    <w:abstractNumId w:val="45"/>
  </w:num>
  <w:num w:numId="18">
    <w:abstractNumId w:val="2"/>
  </w:num>
  <w:num w:numId="19">
    <w:abstractNumId w:val="29"/>
  </w:num>
  <w:num w:numId="20">
    <w:abstractNumId w:val="4"/>
  </w:num>
  <w:num w:numId="21">
    <w:abstractNumId w:val="26"/>
  </w:num>
  <w:num w:numId="22">
    <w:abstractNumId w:val="47"/>
  </w:num>
  <w:num w:numId="23">
    <w:abstractNumId w:val="44"/>
  </w:num>
  <w:num w:numId="24">
    <w:abstractNumId w:val="41"/>
  </w:num>
  <w:num w:numId="25">
    <w:abstractNumId w:val="11"/>
  </w:num>
  <w:num w:numId="26">
    <w:abstractNumId w:val="25"/>
  </w:num>
  <w:num w:numId="27">
    <w:abstractNumId w:val="13"/>
  </w:num>
  <w:num w:numId="28">
    <w:abstractNumId w:val="12"/>
  </w:num>
  <w:num w:numId="29">
    <w:abstractNumId w:val="5"/>
  </w:num>
  <w:num w:numId="30">
    <w:abstractNumId w:val="39"/>
  </w:num>
  <w:num w:numId="31">
    <w:abstractNumId w:val="22"/>
  </w:num>
  <w:num w:numId="32">
    <w:abstractNumId w:val="24"/>
  </w:num>
  <w:num w:numId="33">
    <w:abstractNumId w:val="6"/>
  </w:num>
  <w:num w:numId="34">
    <w:abstractNumId w:val="28"/>
  </w:num>
  <w:num w:numId="35">
    <w:abstractNumId w:val="37"/>
  </w:num>
  <w:num w:numId="36">
    <w:abstractNumId w:val="48"/>
  </w:num>
  <w:num w:numId="37">
    <w:abstractNumId w:val="36"/>
  </w:num>
  <w:num w:numId="38">
    <w:abstractNumId w:val="27"/>
  </w:num>
  <w:num w:numId="39">
    <w:abstractNumId w:val="46"/>
  </w:num>
  <w:num w:numId="40">
    <w:abstractNumId w:val="40"/>
  </w:num>
  <w:num w:numId="41">
    <w:abstractNumId w:val="42"/>
  </w:num>
  <w:num w:numId="42">
    <w:abstractNumId w:val="20"/>
  </w:num>
  <w:num w:numId="43">
    <w:abstractNumId w:val="33"/>
  </w:num>
  <w:num w:numId="44">
    <w:abstractNumId w:val="15"/>
  </w:num>
  <w:num w:numId="45">
    <w:abstractNumId w:val="18"/>
  </w:num>
  <w:num w:numId="46">
    <w:abstractNumId w:val="35"/>
  </w:num>
  <w:num w:numId="47">
    <w:abstractNumId w:val="21"/>
  </w:num>
  <w:num w:numId="48">
    <w:abstractNumId w:val="17"/>
  </w:num>
  <w:num w:numId="49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540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C01"/>
    <w:rsid w:val="000101BE"/>
    <w:rsid w:val="000124A6"/>
    <w:rsid w:val="00014887"/>
    <w:rsid w:val="000159D7"/>
    <w:rsid w:val="0001698F"/>
    <w:rsid w:val="00016C00"/>
    <w:rsid w:val="00017566"/>
    <w:rsid w:val="000236AE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1E8"/>
    <w:rsid w:val="000651DE"/>
    <w:rsid w:val="000663F1"/>
    <w:rsid w:val="000664D8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B56F1"/>
    <w:rsid w:val="000C0F48"/>
    <w:rsid w:val="000C16E8"/>
    <w:rsid w:val="000C3A4B"/>
    <w:rsid w:val="000C56C4"/>
    <w:rsid w:val="000C59ED"/>
    <w:rsid w:val="000C7B21"/>
    <w:rsid w:val="000D2C7B"/>
    <w:rsid w:val="000E2118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543C"/>
    <w:rsid w:val="001963E8"/>
    <w:rsid w:val="00196E51"/>
    <w:rsid w:val="001B0CC0"/>
    <w:rsid w:val="001B10D8"/>
    <w:rsid w:val="001B2EDD"/>
    <w:rsid w:val="001B3A69"/>
    <w:rsid w:val="001B588A"/>
    <w:rsid w:val="001C23D9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607"/>
    <w:rsid w:val="00224787"/>
    <w:rsid w:val="00232AB3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1495"/>
    <w:rsid w:val="00302109"/>
    <w:rsid w:val="00305740"/>
    <w:rsid w:val="00313B9A"/>
    <w:rsid w:val="00314349"/>
    <w:rsid w:val="00315035"/>
    <w:rsid w:val="00317B5E"/>
    <w:rsid w:val="00320249"/>
    <w:rsid w:val="00323D9A"/>
    <w:rsid w:val="00324120"/>
    <w:rsid w:val="003253D6"/>
    <w:rsid w:val="0032741A"/>
    <w:rsid w:val="00327FAA"/>
    <w:rsid w:val="00330DD5"/>
    <w:rsid w:val="003425B4"/>
    <w:rsid w:val="00343197"/>
    <w:rsid w:val="003451F9"/>
    <w:rsid w:val="003466EE"/>
    <w:rsid w:val="00352F59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5DB3"/>
    <w:rsid w:val="003C06BD"/>
    <w:rsid w:val="003D11F3"/>
    <w:rsid w:val="003D26A3"/>
    <w:rsid w:val="003D3F57"/>
    <w:rsid w:val="003D43A3"/>
    <w:rsid w:val="003E1C5F"/>
    <w:rsid w:val="003F03C8"/>
    <w:rsid w:val="00402872"/>
    <w:rsid w:val="00403A71"/>
    <w:rsid w:val="00404F7A"/>
    <w:rsid w:val="00407E40"/>
    <w:rsid w:val="00411C6A"/>
    <w:rsid w:val="0042153F"/>
    <w:rsid w:val="0042171F"/>
    <w:rsid w:val="004230F7"/>
    <w:rsid w:val="0042797E"/>
    <w:rsid w:val="00431604"/>
    <w:rsid w:val="00434133"/>
    <w:rsid w:val="00435CAC"/>
    <w:rsid w:val="004506CE"/>
    <w:rsid w:val="004523AB"/>
    <w:rsid w:val="00453995"/>
    <w:rsid w:val="00454371"/>
    <w:rsid w:val="00454C83"/>
    <w:rsid w:val="00455CD8"/>
    <w:rsid w:val="00462000"/>
    <w:rsid w:val="00463073"/>
    <w:rsid w:val="00464F98"/>
    <w:rsid w:val="00466496"/>
    <w:rsid w:val="00466EC3"/>
    <w:rsid w:val="00471279"/>
    <w:rsid w:val="00471930"/>
    <w:rsid w:val="004739A8"/>
    <w:rsid w:val="00483EC3"/>
    <w:rsid w:val="0049263E"/>
    <w:rsid w:val="0049584C"/>
    <w:rsid w:val="004A0A4C"/>
    <w:rsid w:val="004A280C"/>
    <w:rsid w:val="004A41CC"/>
    <w:rsid w:val="004B6F78"/>
    <w:rsid w:val="004B7AFC"/>
    <w:rsid w:val="004B7C95"/>
    <w:rsid w:val="004C54DE"/>
    <w:rsid w:val="004C71DD"/>
    <w:rsid w:val="004D1F1C"/>
    <w:rsid w:val="004E420C"/>
    <w:rsid w:val="004F41A0"/>
    <w:rsid w:val="004F4A84"/>
    <w:rsid w:val="00511EA1"/>
    <w:rsid w:val="005125AD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B0AE8"/>
    <w:rsid w:val="005C0548"/>
    <w:rsid w:val="005D257D"/>
    <w:rsid w:val="005D66C7"/>
    <w:rsid w:val="005D7437"/>
    <w:rsid w:val="005E063F"/>
    <w:rsid w:val="005E78AF"/>
    <w:rsid w:val="005E7F5C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061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C2AA6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45739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6644"/>
    <w:rsid w:val="0079556D"/>
    <w:rsid w:val="00797314"/>
    <w:rsid w:val="007A4323"/>
    <w:rsid w:val="007B0F20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04929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6772C"/>
    <w:rsid w:val="0087132D"/>
    <w:rsid w:val="0087751B"/>
    <w:rsid w:val="00887263"/>
    <w:rsid w:val="00887824"/>
    <w:rsid w:val="00893A2E"/>
    <w:rsid w:val="008979A5"/>
    <w:rsid w:val="008A4818"/>
    <w:rsid w:val="008A7A8A"/>
    <w:rsid w:val="008B7366"/>
    <w:rsid w:val="008C2642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4680"/>
    <w:rsid w:val="00935EBE"/>
    <w:rsid w:val="00935F6F"/>
    <w:rsid w:val="00943FBA"/>
    <w:rsid w:val="009525A4"/>
    <w:rsid w:val="009612B6"/>
    <w:rsid w:val="009621D9"/>
    <w:rsid w:val="00962316"/>
    <w:rsid w:val="00964481"/>
    <w:rsid w:val="009700DE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0EDC"/>
    <w:rsid w:val="009D3FA5"/>
    <w:rsid w:val="009D481E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5119"/>
    <w:rsid w:val="00A573DC"/>
    <w:rsid w:val="00A64047"/>
    <w:rsid w:val="00A6670A"/>
    <w:rsid w:val="00A674C1"/>
    <w:rsid w:val="00A76696"/>
    <w:rsid w:val="00A802A0"/>
    <w:rsid w:val="00A83C16"/>
    <w:rsid w:val="00A841DB"/>
    <w:rsid w:val="00A959A8"/>
    <w:rsid w:val="00AA0B91"/>
    <w:rsid w:val="00AA2AD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F07DB"/>
    <w:rsid w:val="00B00B6A"/>
    <w:rsid w:val="00B044EA"/>
    <w:rsid w:val="00B04B1E"/>
    <w:rsid w:val="00B06526"/>
    <w:rsid w:val="00B16EDF"/>
    <w:rsid w:val="00B17B84"/>
    <w:rsid w:val="00B23357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422"/>
    <w:rsid w:val="00BD6D83"/>
    <w:rsid w:val="00BE08AA"/>
    <w:rsid w:val="00BE0CCC"/>
    <w:rsid w:val="00BE19C8"/>
    <w:rsid w:val="00BE3F85"/>
    <w:rsid w:val="00BE4661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4C3"/>
    <w:rsid w:val="00C36F96"/>
    <w:rsid w:val="00C374F5"/>
    <w:rsid w:val="00C400BB"/>
    <w:rsid w:val="00C4067D"/>
    <w:rsid w:val="00C41573"/>
    <w:rsid w:val="00C42C28"/>
    <w:rsid w:val="00C53150"/>
    <w:rsid w:val="00C53F4C"/>
    <w:rsid w:val="00C542B7"/>
    <w:rsid w:val="00C56CC2"/>
    <w:rsid w:val="00C578B2"/>
    <w:rsid w:val="00C63EC4"/>
    <w:rsid w:val="00C65887"/>
    <w:rsid w:val="00C66A6D"/>
    <w:rsid w:val="00C66B25"/>
    <w:rsid w:val="00C67CB4"/>
    <w:rsid w:val="00C739F6"/>
    <w:rsid w:val="00C76199"/>
    <w:rsid w:val="00C77332"/>
    <w:rsid w:val="00C80091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C452A"/>
    <w:rsid w:val="00CE063E"/>
    <w:rsid w:val="00CE2926"/>
    <w:rsid w:val="00CE2B0C"/>
    <w:rsid w:val="00CE48B4"/>
    <w:rsid w:val="00CF3F59"/>
    <w:rsid w:val="00D03BDE"/>
    <w:rsid w:val="00D06E0C"/>
    <w:rsid w:val="00D164CC"/>
    <w:rsid w:val="00D17D5B"/>
    <w:rsid w:val="00D2296B"/>
    <w:rsid w:val="00D244BC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A6204"/>
    <w:rsid w:val="00DB077E"/>
    <w:rsid w:val="00DB0B6F"/>
    <w:rsid w:val="00DB0E7C"/>
    <w:rsid w:val="00DC0F65"/>
    <w:rsid w:val="00DC162F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5990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2A4"/>
    <w:rsid w:val="00E93CAC"/>
    <w:rsid w:val="00E9657D"/>
    <w:rsid w:val="00E96607"/>
    <w:rsid w:val="00EA036F"/>
    <w:rsid w:val="00EA2A27"/>
    <w:rsid w:val="00EA3719"/>
    <w:rsid w:val="00EA4482"/>
    <w:rsid w:val="00EA5E4F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20EEC"/>
    <w:rsid w:val="00F27B2B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6DF0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112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o:colormenu v:ext="edit" fillcolor="none"/>
    </o:shapedefaults>
    <o:shapelayout v:ext="edit">
      <o:idmap v:ext="edit" data="1,88"/>
      <o:rules v:ext="edit">
        <o:r id="V:Rule3" type="connector" idref="#_x0000_s1806"/>
        <o:r id="V:Rule4" type="connector" idref="#_x0000_s908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34112-44AB-4C32-A89A-F612FBE6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2774</TotalTime>
  <Pages>4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475</cp:revision>
  <cp:lastPrinted>2019-12-12T08:42:00Z</cp:lastPrinted>
  <dcterms:created xsi:type="dcterms:W3CDTF">2018-06-18T22:36:00Z</dcterms:created>
  <dcterms:modified xsi:type="dcterms:W3CDTF">2020-02-26T16:28:00Z</dcterms:modified>
</cp:coreProperties>
</file>